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3324B" w14:textId="733E911A" w:rsidR="006E5D65" w:rsidRPr="00E960BB" w:rsidRDefault="00997F14" w:rsidP="00A47B9A">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A47B9A" w:rsidRPr="00A47B9A">
        <w:rPr>
          <w:rFonts w:ascii="Corbel" w:hAnsi="Corbel"/>
          <w:bCs/>
          <w:i/>
        </w:rPr>
        <w:t>Załącznik nr 1.5 do Zarządzenia Rektora UR  nr 61/2025</w:t>
      </w:r>
    </w:p>
    <w:p w14:paraId="59ED31F3"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BA214C9" w14:textId="7BAB7222"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751F15">
        <w:rPr>
          <w:rFonts w:ascii="Corbel" w:hAnsi="Corbel"/>
          <w:i/>
          <w:smallCaps/>
          <w:sz w:val="24"/>
          <w:szCs w:val="24"/>
        </w:rPr>
        <w:t>202</w:t>
      </w:r>
      <w:r w:rsidR="00A47B9A">
        <w:rPr>
          <w:rFonts w:ascii="Corbel" w:hAnsi="Corbel"/>
          <w:i/>
          <w:smallCaps/>
          <w:sz w:val="24"/>
          <w:szCs w:val="24"/>
        </w:rPr>
        <w:t>5</w:t>
      </w:r>
      <w:r w:rsidR="00751F15">
        <w:rPr>
          <w:rFonts w:ascii="Corbel" w:hAnsi="Corbel"/>
          <w:i/>
          <w:smallCaps/>
          <w:sz w:val="24"/>
          <w:szCs w:val="24"/>
        </w:rPr>
        <w:t>-20</w:t>
      </w:r>
      <w:r w:rsidR="00A47B9A">
        <w:rPr>
          <w:rFonts w:ascii="Corbel" w:hAnsi="Corbel"/>
          <w:i/>
          <w:smallCaps/>
          <w:sz w:val="24"/>
          <w:szCs w:val="24"/>
        </w:rPr>
        <w:t>30</w:t>
      </w:r>
    </w:p>
    <w:p w14:paraId="1404573C" w14:textId="37C9C6F7"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DD75B8">
        <w:rPr>
          <w:rFonts w:ascii="Corbel" w:hAnsi="Corbel"/>
          <w:i/>
          <w:sz w:val="24"/>
          <w:szCs w:val="24"/>
        </w:rPr>
        <w:t xml:space="preserve">         </w:t>
      </w: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14:paraId="05936826" w14:textId="537547C4" w:rsidR="00445970" w:rsidRPr="00EA4832" w:rsidRDefault="0084298B" w:rsidP="00EA4832">
      <w:pPr>
        <w:spacing w:after="0" w:line="240" w:lineRule="exact"/>
        <w:jc w:val="both"/>
        <w:rPr>
          <w:rFonts w:ascii="Corbel" w:hAnsi="Corbel"/>
          <w:sz w:val="20"/>
          <w:szCs w:val="20"/>
        </w:rPr>
      </w:pPr>
      <w:r>
        <w:rPr>
          <w:rFonts w:ascii="Corbel" w:hAnsi="Corbel"/>
          <w:sz w:val="20"/>
          <w:szCs w:val="20"/>
        </w:rPr>
        <w:tab/>
      </w:r>
      <w:r w:rsidR="00445970">
        <w:rPr>
          <w:rFonts w:ascii="Corbel" w:hAnsi="Corbel"/>
          <w:sz w:val="20"/>
          <w:szCs w:val="20"/>
        </w:rPr>
        <w:tab/>
      </w:r>
      <w:r w:rsidR="00445970">
        <w:rPr>
          <w:rFonts w:ascii="Corbel" w:hAnsi="Corbel"/>
          <w:sz w:val="20"/>
          <w:szCs w:val="20"/>
        </w:rPr>
        <w:tab/>
      </w:r>
      <w:r w:rsidR="00445970">
        <w:rPr>
          <w:rFonts w:ascii="Corbel" w:hAnsi="Corbel"/>
          <w:sz w:val="20"/>
          <w:szCs w:val="20"/>
        </w:rPr>
        <w:tab/>
      </w:r>
      <w:r w:rsidR="00445970">
        <w:rPr>
          <w:rFonts w:ascii="Corbel" w:hAnsi="Corbel"/>
          <w:sz w:val="20"/>
          <w:szCs w:val="20"/>
        </w:rPr>
        <w:tab/>
        <w:t xml:space="preserve">Rok akademicki </w:t>
      </w:r>
      <w:r w:rsidR="00E55254">
        <w:rPr>
          <w:rFonts w:ascii="Corbel" w:hAnsi="Corbel"/>
          <w:sz w:val="20"/>
          <w:szCs w:val="20"/>
        </w:rPr>
        <w:t>202</w:t>
      </w:r>
      <w:r w:rsidR="00A47B9A">
        <w:rPr>
          <w:rFonts w:ascii="Corbel" w:hAnsi="Corbel"/>
          <w:sz w:val="20"/>
          <w:szCs w:val="20"/>
        </w:rPr>
        <w:t>9</w:t>
      </w:r>
      <w:r w:rsidR="00751F15">
        <w:rPr>
          <w:rFonts w:ascii="Corbel" w:hAnsi="Corbel"/>
          <w:sz w:val="20"/>
          <w:szCs w:val="20"/>
        </w:rPr>
        <w:t>/20</w:t>
      </w:r>
      <w:r w:rsidR="00A47B9A">
        <w:rPr>
          <w:rFonts w:ascii="Corbel" w:hAnsi="Corbel"/>
          <w:sz w:val="20"/>
          <w:szCs w:val="20"/>
        </w:rPr>
        <w:t>30</w:t>
      </w:r>
    </w:p>
    <w:p w14:paraId="030F3AFF" w14:textId="77777777" w:rsidR="0085747A" w:rsidRPr="009C54AE" w:rsidRDefault="0085747A" w:rsidP="009C54AE">
      <w:pPr>
        <w:spacing w:after="0" w:line="240" w:lineRule="auto"/>
        <w:rPr>
          <w:rFonts w:ascii="Corbel" w:hAnsi="Corbel"/>
          <w:sz w:val="24"/>
          <w:szCs w:val="24"/>
        </w:rPr>
      </w:pPr>
    </w:p>
    <w:p w14:paraId="7A56FD29"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85F8B40" w14:textId="77777777" w:rsidTr="00DD75B8">
        <w:trPr>
          <w:trHeight w:val="340"/>
        </w:trPr>
        <w:tc>
          <w:tcPr>
            <w:tcW w:w="2694" w:type="dxa"/>
            <w:vAlign w:val="center"/>
          </w:tcPr>
          <w:p w14:paraId="763AF465"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EBECA31" w14:textId="77777777" w:rsidR="0085747A" w:rsidRPr="001D5190" w:rsidRDefault="00EC58D5" w:rsidP="00DD75B8">
            <w:pPr>
              <w:pStyle w:val="Odpowiedzi"/>
              <w:spacing w:before="0" w:after="0"/>
              <w:rPr>
                <w:rFonts w:ascii="Corbel" w:hAnsi="Corbel"/>
                <w:sz w:val="24"/>
                <w:szCs w:val="24"/>
              </w:rPr>
            </w:pPr>
            <w:r w:rsidRPr="001D5190">
              <w:rPr>
                <w:rFonts w:ascii="Corbel" w:hAnsi="Corbel"/>
                <w:sz w:val="24"/>
                <w:szCs w:val="24"/>
              </w:rPr>
              <w:t>Profilowanie kryminalne</w:t>
            </w:r>
          </w:p>
        </w:tc>
      </w:tr>
      <w:tr w:rsidR="0085747A" w:rsidRPr="009C54AE" w14:paraId="1A2C2719" w14:textId="77777777" w:rsidTr="00DD75B8">
        <w:trPr>
          <w:trHeight w:val="340"/>
        </w:trPr>
        <w:tc>
          <w:tcPr>
            <w:tcW w:w="2694" w:type="dxa"/>
            <w:vAlign w:val="center"/>
          </w:tcPr>
          <w:p w14:paraId="546DDAB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56D38E3" w14:textId="77777777" w:rsidR="0085747A" w:rsidRPr="009C54AE" w:rsidRDefault="0085747A" w:rsidP="00DD75B8">
            <w:pPr>
              <w:pStyle w:val="Odpowiedzi"/>
              <w:spacing w:before="0" w:after="0"/>
              <w:rPr>
                <w:rFonts w:ascii="Corbel" w:hAnsi="Corbel"/>
                <w:b w:val="0"/>
                <w:sz w:val="24"/>
                <w:szCs w:val="24"/>
              </w:rPr>
            </w:pPr>
          </w:p>
        </w:tc>
      </w:tr>
      <w:tr w:rsidR="0085747A" w:rsidRPr="009C54AE" w14:paraId="303DA1F7" w14:textId="77777777" w:rsidTr="00DD75B8">
        <w:trPr>
          <w:trHeight w:val="340"/>
        </w:trPr>
        <w:tc>
          <w:tcPr>
            <w:tcW w:w="2694" w:type="dxa"/>
            <w:vAlign w:val="center"/>
          </w:tcPr>
          <w:p w14:paraId="2AE49A43"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1EFECE50" w14:textId="40167032" w:rsidR="0085747A" w:rsidRPr="009C54AE" w:rsidRDefault="00A47B9A" w:rsidP="00DD75B8">
            <w:pPr>
              <w:pStyle w:val="Odpowiedzi"/>
              <w:spacing w:before="0" w:after="0"/>
              <w:rPr>
                <w:rFonts w:ascii="Corbel" w:hAnsi="Corbel"/>
                <w:b w:val="0"/>
                <w:sz w:val="24"/>
                <w:szCs w:val="24"/>
              </w:rPr>
            </w:pPr>
            <w:r>
              <w:rPr>
                <w:rFonts w:ascii="Corbel" w:hAnsi="Corbel"/>
                <w:b w:val="0"/>
                <w:sz w:val="24"/>
                <w:szCs w:val="24"/>
              </w:rPr>
              <w:t>Wydział Prawa i Administracji</w:t>
            </w:r>
          </w:p>
        </w:tc>
      </w:tr>
      <w:tr w:rsidR="0085747A" w:rsidRPr="009C54AE" w14:paraId="6B555681" w14:textId="77777777" w:rsidTr="00DD75B8">
        <w:trPr>
          <w:trHeight w:val="340"/>
        </w:trPr>
        <w:tc>
          <w:tcPr>
            <w:tcW w:w="2694" w:type="dxa"/>
            <w:vAlign w:val="center"/>
          </w:tcPr>
          <w:p w14:paraId="477B3E7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5E187535" w14:textId="321EECE0" w:rsidR="0085747A" w:rsidRPr="009C54AE" w:rsidRDefault="00735EB6" w:rsidP="00DD75B8">
            <w:pPr>
              <w:pStyle w:val="Odpowiedzi"/>
              <w:spacing w:before="0" w:after="0"/>
              <w:rPr>
                <w:rFonts w:ascii="Corbel" w:hAnsi="Corbel"/>
                <w:b w:val="0"/>
                <w:sz w:val="24"/>
                <w:szCs w:val="24"/>
              </w:rPr>
            </w:pPr>
            <w:r w:rsidRPr="00735EB6">
              <w:rPr>
                <w:rFonts w:ascii="Corbel" w:hAnsi="Corbel"/>
                <w:b w:val="0"/>
                <w:sz w:val="24"/>
                <w:szCs w:val="24"/>
              </w:rPr>
              <w:t>Pracownia Kryminologii i</w:t>
            </w:r>
            <w:r w:rsidR="0068236A">
              <w:rPr>
                <w:rFonts w:ascii="Corbel" w:hAnsi="Corbel"/>
                <w:b w:val="0"/>
                <w:sz w:val="24"/>
                <w:szCs w:val="24"/>
              </w:rPr>
              <w:t xml:space="preserve"> Suicydologii oraz </w:t>
            </w:r>
            <w:r w:rsidR="0068236A" w:rsidRPr="0068236A">
              <w:rPr>
                <w:rFonts w:ascii="Corbel" w:hAnsi="Corbel"/>
                <w:b w:val="0"/>
                <w:sz w:val="24"/>
                <w:szCs w:val="24"/>
              </w:rPr>
              <w:t>Pracownia Kryminalistyki</w:t>
            </w:r>
          </w:p>
        </w:tc>
      </w:tr>
      <w:tr w:rsidR="0085747A" w:rsidRPr="009C54AE" w14:paraId="3484E420" w14:textId="77777777" w:rsidTr="00DD75B8">
        <w:trPr>
          <w:trHeight w:val="340"/>
        </w:trPr>
        <w:tc>
          <w:tcPr>
            <w:tcW w:w="2694" w:type="dxa"/>
            <w:vAlign w:val="center"/>
          </w:tcPr>
          <w:p w14:paraId="43E4946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31E8299" w14:textId="77777777" w:rsidR="0085747A" w:rsidRPr="009C54AE" w:rsidRDefault="00735EB6" w:rsidP="00DD75B8">
            <w:pPr>
              <w:pStyle w:val="Odpowiedzi"/>
              <w:spacing w:before="0" w:after="0"/>
              <w:rPr>
                <w:rFonts w:ascii="Corbel" w:hAnsi="Corbel"/>
                <w:b w:val="0"/>
                <w:sz w:val="24"/>
                <w:szCs w:val="24"/>
              </w:rPr>
            </w:pPr>
            <w:r w:rsidRPr="00735EB6">
              <w:rPr>
                <w:rFonts w:ascii="Corbel" w:hAnsi="Corbel"/>
                <w:b w:val="0"/>
                <w:sz w:val="24"/>
                <w:szCs w:val="24"/>
              </w:rPr>
              <w:t>Prawo</w:t>
            </w:r>
          </w:p>
        </w:tc>
      </w:tr>
      <w:tr w:rsidR="0085747A" w:rsidRPr="009C54AE" w14:paraId="7858236D" w14:textId="77777777" w:rsidTr="00DD75B8">
        <w:trPr>
          <w:trHeight w:val="340"/>
        </w:trPr>
        <w:tc>
          <w:tcPr>
            <w:tcW w:w="2694" w:type="dxa"/>
            <w:vAlign w:val="center"/>
          </w:tcPr>
          <w:p w14:paraId="69307078"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57AB6D" w14:textId="77777777" w:rsidR="0085747A" w:rsidRPr="000579AD" w:rsidRDefault="00735EB6" w:rsidP="00DD75B8">
            <w:pPr>
              <w:pStyle w:val="Odpowiedzi"/>
              <w:spacing w:before="0" w:after="0"/>
              <w:rPr>
                <w:rFonts w:ascii="Corbel" w:hAnsi="Corbel"/>
                <w:b w:val="0"/>
                <w:color w:val="000000" w:themeColor="text1"/>
                <w:sz w:val="24"/>
                <w:szCs w:val="24"/>
              </w:rPr>
            </w:pPr>
            <w:r w:rsidRPr="000579AD">
              <w:rPr>
                <w:rFonts w:ascii="Corbel" w:hAnsi="Corbel"/>
                <w:b w:val="0"/>
                <w:color w:val="000000" w:themeColor="text1"/>
                <w:sz w:val="24"/>
                <w:szCs w:val="24"/>
              </w:rPr>
              <w:t>Jednolite</w:t>
            </w:r>
            <w:r w:rsidR="00E647C9">
              <w:rPr>
                <w:rFonts w:ascii="Corbel" w:hAnsi="Corbel"/>
                <w:b w:val="0"/>
                <w:color w:val="000000" w:themeColor="text1"/>
                <w:sz w:val="24"/>
                <w:szCs w:val="24"/>
              </w:rPr>
              <w:t xml:space="preserve"> studia</w:t>
            </w:r>
            <w:r w:rsidRPr="000579AD">
              <w:rPr>
                <w:rFonts w:ascii="Corbel" w:hAnsi="Corbel"/>
                <w:b w:val="0"/>
                <w:color w:val="000000" w:themeColor="text1"/>
                <w:sz w:val="24"/>
                <w:szCs w:val="24"/>
              </w:rPr>
              <w:t xml:space="preserve"> </w:t>
            </w:r>
            <w:r w:rsidR="000579AD" w:rsidRPr="000579AD">
              <w:rPr>
                <w:rFonts w:ascii="Corbel" w:hAnsi="Corbel"/>
                <w:b w:val="0"/>
                <w:color w:val="000000" w:themeColor="text1"/>
                <w:sz w:val="24"/>
                <w:szCs w:val="24"/>
              </w:rPr>
              <w:t>m</w:t>
            </w:r>
            <w:r w:rsidRPr="000579AD">
              <w:rPr>
                <w:rFonts w:ascii="Corbel" w:hAnsi="Corbel"/>
                <w:b w:val="0"/>
                <w:color w:val="000000" w:themeColor="text1"/>
                <w:sz w:val="24"/>
                <w:szCs w:val="24"/>
              </w:rPr>
              <w:t>agisterskie</w:t>
            </w:r>
          </w:p>
        </w:tc>
      </w:tr>
      <w:tr w:rsidR="0085747A" w:rsidRPr="009C54AE" w14:paraId="31D7C792" w14:textId="77777777" w:rsidTr="00DD75B8">
        <w:trPr>
          <w:trHeight w:val="340"/>
        </w:trPr>
        <w:tc>
          <w:tcPr>
            <w:tcW w:w="2694" w:type="dxa"/>
            <w:vAlign w:val="center"/>
          </w:tcPr>
          <w:p w14:paraId="6853FA9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78C17CA5" w14:textId="77777777" w:rsidR="0085747A" w:rsidRPr="009C54AE" w:rsidRDefault="00735EB6" w:rsidP="00DD75B8">
            <w:pPr>
              <w:pStyle w:val="Odpowiedzi"/>
              <w:spacing w:before="0" w:after="0"/>
              <w:rPr>
                <w:rFonts w:ascii="Corbel" w:hAnsi="Corbel"/>
                <w:b w:val="0"/>
                <w:sz w:val="24"/>
                <w:szCs w:val="24"/>
              </w:rPr>
            </w:pPr>
            <w:proofErr w:type="spellStart"/>
            <w:r w:rsidRPr="00735EB6">
              <w:rPr>
                <w:rFonts w:ascii="Corbel" w:hAnsi="Corbel"/>
                <w:b w:val="0"/>
                <w:sz w:val="24"/>
                <w:szCs w:val="24"/>
              </w:rPr>
              <w:t>Ogólnoakademicki</w:t>
            </w:r>
            <w:proofErr w:type="spellEnd"/>
          </w:p>
        </w:tc>
      </w:tr>
      <w:tr w:rsidR="0085747A" w:rsidRPr="009C54AE" w14:paraId="09E6C9F6" w14:textId="77777777" w:rsidTr="00DD75B8">
        <w:trPr>
          <w:trHeight w:val="340"/>
        </w:trPr>
        <w:tc>
          <w:tcPr>
            <w:tcW w:w="2694" w:type="dxa"/>
            <w:vAlign w:val="center"/>
          </w:tcPr>
          <w:p w14:paraId="3E0FE8C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03630C98" w14:textId="16AA6C34" w:rsidR="0085747A" w:rsidRPr="009C54AE" w:rsidRDefault="00392938" w:rsidP="00DD75B8">
            <w:pPr>
              <w:pStyle w:val="Odpowiedzi"/>
              <w:spacing w:before="0" w:after="0"/>
              <w:rPr>
                <w:rFonts w:ascii="Corbel" w:hAnsi="Corbel"/>
                <w:b w:val="0"/>
                <w:sz w:val="24"/>
                <w:szCs w:val="24"/>
              </w:rPr>
            </w:pPr>
            <w:r>
              <w:rPr>
                <w:rFonts w:ascii="Corbel" w:hAnsi="Corbel"/>
                <w:b w:val="0"/>
                <w:sz w:val="24"/>
                <w:szCs w:val="24"/>
              </w:rPr>
              <w:t>Nies</w:t>
            </w:r>
            <w:r w:rsidR="00735EB6" w:rsidRPr="00735EB6">
              <w:rPr>
                <w:rFonts w:ascii="Corbel" w:hAnsi="Corbel"/>
                <w:b w:val="0"/>
                <w:sz w:val="24"/>
                <w:szCs w:val="24"/>
              </w:rPr>
              <w:t>tacjonarne</w:t>
            </w:r>
          </w:p>
        </w:tc>
      </w:tr>
      <w:tr w:rsidR="0085747A" w:rsidRPr="009C54AE" w14:paraId="7B733AAE" w14:textId="77777777" w:rsidTr="00DD75B8">
        <w:trPr>
          <w:trHeight w:val="340"/>
        </w:trPr>
        <w:tc>
          <w:tcPr>
            <w:tcW w:w="2694" w:type="dxa"/>
            <w:vAlign w:val="center"/>
          </w:tcPr>
          <w:p w14:paraId="75DE9251"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76A03737" w14:textId="77777777" w:rsidR="0085747A" w:rsidRPr="009C54AE" w:rsidRDefault="007F3B8D" w:rsidP="00DD75B8">
            <w:pPr>
              <w:pStyle w:val="Odpowiedzi"/>
              <w:spacing w:before="0" w:after="0"/>
              <w:rPr>
                <w:rFonts w:ascii="Corbel" w:hAnsi="Corbel"/>
                <w:b w:val="0"/>
                <w:sz w:val="24"/>
                <w:szCs w:val="24"/>
              </w:rPr>
            </w:pPr>
            <w:r w:rsidRPr="007F3B8D">
              <w:rPr>
                <w:rFonts w:ascii="Corbel" w:hAnsi="Corbel"/>
                <w:b w:val="0"/>
                <w:sz w:val="24"/>
                <w:szCs w:val="24"/>
              </w:rPr>
              <w:t xml:space="preserve">Rok V, semestr </w:t>
            </w:r>
            <w:r w:rsidR="001D5190">
              <w:rPr>
                <w:rFonts w:ascii="Corbel" w:hAnsi="Corbel"/>
                <w:b w:val="0"/>
                <w:sz w:val="24"/>
                <w:szCs w:val="24"/>
              </w:rPr>
              <w:t>I</w:t>
            </w:r>
            <w:r w:rsidRPr="007F3B8D">
              <w:rPr>
                <w:rFonts w:ascii="Corbel" w:hAnsi="Corbel"/>
                <w:b w:val="0"/>
                <w:sz w:val="24"/>
                <w:szCs w:val="24"/>
              </w:rPr>
              <w:t>X</w:t>
            </w:r>
          </w:p>
        </w:tc>
      </w:tr>
      <w:tr w:rsidR="0085747A" w:rsidRPr="009C54AE" w14:paraId="4A169F56" w14:textId="77777777" w:rsidTr="00DD75B8">
        <w:trPr>
          <w:trHeight w:val="340"/>
        </w:trPr>
        <w:tc>
          <w:tcPr>
            <w:tcW w:w="2694" w:type="dxa"/>
            <w:vAlign w:val="center"/>
          </w:tcPr>
          <w:p w14:paraId="0E9F0F3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07184B8A" w14:textId="77777777" w:rsidR="0085747A" w:rsidRPr="009C54AE" w:rsidRDefault="00735EB6" w:rsidP="00DD75B8">
            <w:pPr>
              <w:pStyle w:val="Odpowiedzi"/>
              <w:spacing w:before="0" w:after="0"/>
              <w:rPr>
                <w:rFonts w:ascii="Corbel" w:hAnsi="Corbel"/>
                <w:b w:val="0"/>
                <w:sz w:val="24"/>
                <w:szCs w:val="24"/>
              </w:rPr>
            </w:pPr>
            <w:r w:rsidRPr="00735EB6">
              <w:rPr>
                <w:rFonts w:ascii="Corbel" w:hAnsi="Corbel"/>
                <w:b w:val="0"/>
                <w:sz w:val="24"/>
                <w:szCs w:val="24"/>
              </w:rPr>
              <w:t>Fakultatywny</w:t>
            </w:r>
          </w:p>
        </w:tc>
      </w:tr>
      <w:tr w:rsidR="00923D7D" w:rsidRPr="009C54AE" w14:paraId="6E9AEB33" w14:textId="77777777" w:rsidTr="00DD75B8">
        <w:trPr>
          <w:trHeight w:val="340"/>
        </w:trPr>
        <w:tc>
          <w:tcPr>
            <w:tcW w:w="2694" w:type="dxa"/>
            <w:vAlign w:val="center"/>
          </w:tcPr>
          <w:p w14:paraId="60EB748A"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43E2CB38" w14:textId="77777777" w:rsidR="00923D7D" w:rsidRPr="009C54AE" w:rsidRDefault="00735EB6" w:rsidP="00DD75B8">
            <w:pPr>
              <w:pStyle w:val="Odpowiedzi"/>
              <w:spacing w:before="0" w:after="0"/>
              <w:rPr>
                <w:rFonts w:ascii="Corbel" w:hAnsi="Corbel"/>
                <w:b w:val="0"/>
                <w:sz w:val="24"/>
                <w:szCs w:val="24"/>
              </w:rPr>
            </w:pPr>
            <w:r w:rsidRPr="00735EB6">
              <w:rPr>
                <w:rFonts w:ascii="Corbel" w:hAnsi="Corbel"/>
                <w:b w:val="0"/>
                <w:sz w:val="24"/>
                <w:szCs w:val="24"/>
              </w:rPr>
              <w:t>Polski</w:t>
            </w:r>
          </w:p>
        </w:tc>
      </w:tr>
      <w:tr w:rsidR="0085747A" w:rsidRPr="009C54AE" w14:paraId="5F387498" w14:textId="77777777" w:rsidTr="00DD75B8">
        <w:trPr>
          <w:trHeight w:val="340"/>
        </w:trPr>
        <w:tc>
          <w:tcPr>
            <w:tcW w:w="2694" w:type="dxa"/>
            <w:vAlign w:val="center"/>
          </w:tcPr>
          <w:p w14:paraId="483DE4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097EC42C" w14:textId="77777777" w:rsidR="0085747A" w:rsidRPr="009C54AE" w:rsidRDefault="007F3B8D" w:rsidP="00DD75B8">
            <w:pPr>
              <w:pStyle w:val="Odpowiedzi"/>
              <w:spacing w:before="0" w:after="0"/>
              <w:rPr>
                <w:rFonts w:ascii="Corbel" w:hAnsi="Corbel"/>
                <w:b w:val="0"/>
                <w:sz w:val="24"/>
                <w:szCs w:val="24"/>
              </w:rPr>
            </w:pPr>
            <w:r w:rsidRPr="007F3B8D">
              <w:rPr>
                <w:rFonts w:ascii="Corbel" w:hAnsi="Corbel"/>
                <w:b w:val="0"/>
                <w:sz w:val="24"/>
                <w:szCs w:val="24"/>
              </w:rPr>
              <w:t>Dr Karol Bajda</w:t>
            </w:r>
          </w:p>
        </w:tc>
      </w:tr>
      <w:tr w:rsidR="0085747A" w:rsidRPr="00A47B9A" w14:paraId="0DE47B82" w14:textId="77777777" w:rsidTr="00DD75B8">
        <w:trPr>
          <w:trHeight w:val="340"/>
        </w:trPr>
        <w:tc>
          <w:tcPr>
            <w:tcW w:w="2694" w:type="dxa"/>
            <w:vAlign w:val="center"/>
          </w:tcPr>
          <w:p w14:paraId="13DDD64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072C460" w14:textId="2A6EC1B7" w:rsidR="0085747A" w:rsidRPr="00A47B9A" w:rsidRDefault="00A703B6" w:rsidP="00DD75B8">
            <w:pPr>
              <w:pStyle w:val="Odpowiedzi"/>
              <w:spacing w:before="0" w:after="0"/>
              <w:rPr>
                <w:rFonts w:ascii="Corbel" w:hAnsi="Corbel"/>
                <w:b w:val="0"/>
                <w:sz w:val="24"/>
                <w:szCs w:val="24"/>
              </w:rPr>
            </w:pPr>
            <w:r w:rsidRPr="00A703B6">
              <w:rPr>
                <w:rFonts w:ascii="Corbel" w:hAnsi="Corbel"/>
                <w:b w:val="0"/>
                <w:sz w:val="24"/>
                <w:szCs w:val="24"/>
                <w:lang w:val="en-US"/>
              </w:rPr>
              <w:t xml:space="preserve">dr Karol Bajda, dr hab. </w:t>
            </w:r>
            <w:r w:rsidRPr="00A703B6">
              <w:rPr>
                <w:rFonts w:ascii="Corbel" w:hAnsi="Corbel"/>
                <w:b w:val="0"/>
                <w:sz w:val="24"/>
                <w:szCs w:val="24"/>
              </w:rPr>
              <w:t>Dorota Semków, prof. UR, dr Magdalena Kruczek, mgr Aleksandra Pelczar, mgr Natalia Ziaja, mgr Dominika Gruszka</w:t>
            </w:r>
          </w:p>
        </w:tc>
      </w:tr>
    </w:tbl>
    <w:p w14:paraId="1162DB88" w14:textId="77777777" w:rsidR="0085747A" w:rsidRPr="009C54AE" w:rsidRDefault="0085747A" w:rsidP="00DD75B8">
      <w:pPr>
        <w:pStyle w:val="Podpunkty"/>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188CB7D1" w14:textId="77777777" w:rsidR="00923D7D" w:rsidRPr="009C54AE" w:rsidRDefault="00923D7D" w:rsidP="00DD75B8">
      <w:pPr>
        <w:pStyle w:val="Podpunkty"/>
        <w:ind w:left="0"/>
        <w:rPr>
          <w:rFonts w:ascii="Corbel" w:hAnsi="Corbel"/>
          <w:sz w:val="24"/>
          <w:szCs w:val="24"/>
        </w:rPr>
      </w:pPr>
    </w:p>
    <w:p w14:paraId="6974845F" w14:textId="4B197AF6" w:rsidR="0085747A" w:rsidRPr="009C54AE" w:rsidRDefault="0085747A" w:rsidP="00DD75B8">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DD75B8">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6071A3D" w14:textId="77777777" w:rsidR="00923D7D" w:rsidRPr="009C54AE" w:rsidRDefault="00923D7D" w:rsidP="00DD75B8">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14F09821" w14:textId="77777777" w:rsidTr="00DD75B8">
        <w:tc>
          <w:tcPr>
            <w:tcW w:w="1048" w:type="dxa"/>
            <w:tcBorders>
              <w:top w:val="single" w:sz="4" w:space="0" w:color="auto"/>
              <w:left w:val="single" w:sz="4" w:space="0" w:color="auto"/>
              <w:bottom w:val="single" w:sz="4" w:space="0" w:color="auto"/>
              <w:right w:val="single" w:sz="4" w:space="0" w:color="auto"/>
            </w:tcBorders>
            <w:vAlign w:val="center"/>
          </w:tcPr>
          <w:p w14:paraId="498654F3" w14:textId="77777777" w:rsidR="00015B8F" w:rsidRDefault="00015B8F" w:rsidP="00DD75B8">
            <w:pPr>
              <w:pStyle w:val="Nagwkitablic"/>
              <w:spacing w:after="0" w:line="240" w:lineRule="auto"/>
              <w:jc w:val="center"/>
              <w:rPr>
                <w:rFonts w:ascii="Corbel" w:hAnsi="Corbel"/>
                <w:szCs w:val="24"/>
              </w:rPr>
            </w:pPr>
            <w:r>
              <w:rPr>
                <w:rFonts w:ascii="Corbel" w:hAnsi="Corbel"/>
                <w:szCs w:val="24"/>
              </w:rPr>
              <w:t>Semestr</w:t>
            </w:r>
          </w:p>
          <w:p w14:paraId="4175D05C" w14:textId="77777777" w:rsidR="00015B8F" w:rsidRPr="009C54AE" w:rsidRDefault="002B5EA0" w:rsidP="00DD75B8">
            <w:pPr>
              <w:pStyle w:val="Nagwkitablic"/>
              <w:spacing w:after="0"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FC72A58" w14:textId="77777777" w:rsidR="00015B8F" w:rsidRPr="009C54AE" w:rsidRDefault="00015B8F" w:rsidP="00DD75B8">
            <w:pPr>
              <w:pStyle w:val="Nagwkitablic"/>
              <w:spacing w:after="0"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6B05266" w14:textId="77777777" w:rsidR="00015B8F" w:rsidRPr="009C54AE" w:rsidRDefault="00015B8F" w:rsidP="00DD75B8">
            <w:pPr>
              <w:pStyle w:val="Nagwkitablic"/>
              <w:spacing w:after="0"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560A7D" w14:textId="77777777" w:rsidR="00015B8F" w:rsidRPr="009C54AE" w:rsidRDefault="00015B8F" w:rsidP="00DD75B8">
            <w:pPr>
              <w:pStyle w:val="Nagwkitablic"/>
              <w:spacing w:after="0"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30DD4BEE" w14:textId="77777777" w:rsidR="00015B8F" w:rsidRPr="009C54AE" w:rsidRDefault="00015B8F" w:rsidP="00DD75B8">
            <w:pPr>
              <w:pStyle w:val="Nagwkitablic"/>
              <w:spacing w:after="0"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4B6C03B" w14:textId="77777777" w:rsidR="00015B8F" w:rsidRPr="009C54AE" w:rsidRDefault="00015B8F" w:rsidP="00DD75B8">
            <w:pPr>
              <w:pStyle w:val="Nagwkitablic"/>
              <w:spacing w:after="0"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61F957F2" w14:textId="77777777" w:rsidR="00015B8F" w:rsidRPr="009C54AE" w:rsidRDefault="00015B8F" w:rsidP="00DD75B8">
            <w:pPr>
              <w:pStyle w:val="Nagwkitablic"/>
              <w:spacing w:after="0"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AFC7D1" w14:textId="77777777" w:rsidR="00015B8F" w:rsidRPr="009C54AE" w:rsidRDefault="00015B8F" w:rsidP="00DD75B8">
            <w:pPr>
              <w:pStyle w:val="Nagwkitablic"/>
              <w:spacing w:after="0"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3915BCB" w14:textId="77777777" w:rsidR="00015B8F" w:rsidRPr="009C54AE" w:rsidRDefault="00015B8F" w:rsidP="00DD75B8">
            <w:pPr>
              <w:pStyle w:val="Nagwkitablic"/>
              <w:spacing w:after="0"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A7B3D6E" w14:textId="77777777" w:rsidR="00015B8F" w:rsidRPr="009C54AE" w:rsidRDefault="00015B8F" w:rsidP="00DD75B8">
            <w:pPr>
              <w:pStyle w:val="Nagwkitablic"/>
              <w:spacing w:after="0"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652A5103" w14:textId="77777777" w:rsidTr="00DD75B8">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6D08E46E" w14:textId="77777777" w:rsidR="00015B8F" w:rsidRPr="009C54AE" w:rsidRDefault="001D5190" w:rsidP="00DD75B8">
            <w:pPr>
              <w:pStyle w:val="centralniewrubryce"/>
              <w:spacing w:before="0" w:after="0"/>
              <w:rPr>
                <w:rFonts w:ascii="Corbel" w:hAnsi="Corbel"/>
                <w:sz w:val="24"/>
                <w:szCs w:val="24"/>
              </w:rPr>
            </w:pPr>
            <w:r>
              <w:rPr>
                <w:rFonts w:ascii="Corbel" w:hAnsi="Corbel"/>
                <w:sz w:val="24"/>
                <w:szCs w:val="24"/>
              </w:rPr>
              <w:t>I</w:t>
            </w:r>
            <w:r w:rsidR="00196D6D" w:rsidRPr="00196D6D">
              <w:rPr>
                <w:rFonts w:ascii="Corbel" w:hAnsi="Corbel"/>
                <w:sz w:val="24"/>
                <w:szCs w:val="24"/>
              </w:rPr>
              <w:t>X</w:t>
            </w:r>
          </w:p>
        </w:tc>
        <w:tc>
          <w:tcPr>
            <w:tcW w:w="921" w:type="dxa"/>
            <w:tcBorders>
              <w:top w:val="single" w:sz="4" w:space="0" w:color="auto"/>
              <w:left w:val="single" w:sz="4" w:space="0" w:color="auto"/>
              <w:bottom w:val="single" w:sz="4" w:space="0" w:color="auto"/>
              <w:right w:val="single" w:sz="4" w:space="0" w:color="auto"/>
            </w:tcBorders>
            <w:vAlign w:val="center"/>
          </w:tcPr>
          <w:p w14:paraId="093043E1" w14:textId="77777777" w:rsidR="00015B8F" w:rsidRPr="009C54AE" w:rsidRDefault="00015B8F" w:rsidP="00DD75B8">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1BA8C237" w14:textId="77777777" w:rsidR="00015B8F" w:rsidRPr="009C54AE" w:rsidRDefault="00015B8F" w:rsidP="00DD75B8">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42F89A7" w14:textId="62F5541B" w:rsidR="00015B8F" w:rsidRPr="009C54AE" w:rsidRDefault="00E55254" w:rsidP="00DD75B8">
            <w:pPr>
              <w:pStyle w:val="centralniewrubryce"/>
              <w:spacing w:before="0" w:after="0"/>
              <w:rPr>
                <w:rFonts w:ascii="Corbel" w:hAnsi="Corbel"/>
                <w:sz w:val="24"/>
                <w:szCs w:val="24"/>
              </w:rPr>
            </w:pPr>
            <w:r>
              <w:rPr>
                <w:rFonts w:ascii="Corbel" w:hAnsi="Corbel"/>
                <w:sz w:val="24"/>
                <w:szCs w:val="24"/>
              </w:rPr>
              <w:t>15</w:t>
            </w:r>
          </w:p>
        </w:tc>
        <w:tc>
          <w:tcPr>
            <w:tcW w:w="811" w:type="dxa"/>
            <w:tcBorders>
              <w:top w:val="single" w:sz="4" w:space="0" w:color="auto"/>
              <w:left w:val="single" w:sz="4" w:space="0" w:color="auto"/>
              <w:bottom w:val="single" w:sz="4" w:space="0" w:color="auto"/>
              <w:right w:val="single" w:sz="4" w:space="0" w:color="auto"/>
            </w:tcBorders>
            <w:vAlign w:val="center"/>
          </w:tcPr>
          <w:p w14:paraId="1EC0A50F" w14:textId="77777777" w:rsidR="00015B8F" w:rsidRPr="009C54AE" w:rsidRDefault="00015B8F" w:rsidP="00DD75B8">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5F88FEAC" w14:textId="77777777" w:rsidR="00015B8F" w:rsidRPr="009C54AE" w:rsidRDefault="00015B8F" w:rsidP="00DD75B8">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259EFE9A" w14:textId="77777777" w:rsidR="00015B8F" w:rsidRPr="009C54AE" w:rsidRDefault="00015B8F" w:rsidP="00DD75B8">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5F9A25EC" w14:textId="77777777" w:rsidR="00015B8F" w:rsidRPr="009C54AE" w:rsidRDefault="00015B8F" w:rsidP="00DD75B8">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37ADAF9E" w14:textId="77777777" w:rsidR="00015B8F" w:rsidRPr="009C54AE" w:rsidRDefault="00015B8F" w:rsidP="00DD75B8">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1D3714EC" w14:textId="77777777" w:rsidR="00015B8F" w:rsidRPr="009C54AE" w:rsidRDefault="00E55254" w:rsidP="00DD75B8">
            <w:pPr>
              <w:pStyle w:val="centralniewrubryce"/>
              <w:spacing w:before="0" w:after="0"/>
              <w:rPr>
                <w:rFonts w:ascii="Corbel" w:hAnsi="Corbel"/>
                <w:sz w:val="24"/>
                <w:szCs w:val="24"/>
              </w:rPr>
            </w:pPr>
            <w:r>
              <w:rPr>
                <w:rFonts w:ascii="Corbel" w:hAnsi="Corbel"/>
                <w:sz w:val="24"/>
                <w:szCs w:val="24"/>
              </w:rPr>
              <w:t>3</w:t>
            </w:r>
          </w:p>
        </w:tc>
      </w:tr>
    </w:tbl>
    <w:p w14:paraId="2372D189" w14:textId="77777777" w:rsidR="00923D7D" w:rsidRPr="009C54AE" w:rsidRDefault="00923D7D" w:rsidP="00DD75B8">
      <w:pPr>
        <w:pStyle w:val="Podpunkty"/>
        <w:rPr>
          <w:rFonts w:ascii="Corbel" w:hAnsi="Corbel"/>
          <w:b w:val="0"/>
          <w:sz w:val="24"/>
          <w:szCs w:val="24"/>
          <w:lang w:eastAsia="en-US"/>
        </w:rPr>
      </w:pPr>
    </w:p>
    <w:p w14:paraId="06DD2866" w14:textId="5332166C" w:rsidR="0085747A" w:rsidRDefault="0085747A" w:rsidP="00DD75B8">
      <w:pPr>
        <w:pStyle w:val="Punktygwne"/>
        <w:tabs>
          <w:tab w:val="left" w:pos="709"/>
        </w:tabs>
        <w:spacing w:before="0" w:after="0"/>
        <w:ind w:left="284"/>
        <w:rPr>
          <w:rFonts w:ascii="Corbel" w:hAnsi="Corbel"/>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Sposób realizacji zajęć</w:t>
      </w:r>
    </w:p>
    <w:p w14:paraId="7D4935A1" w14:textId="77777777" w:rsidR="00DD75B8" w:rsidRPr="009C54AE" w:rsidRDefault="00DD75B8" w:rsidP="00DD75B8">
      <w:pPr>
        <w:pStyle w:val="Punktygwne"/>
        <w:tabs>
          <w:tab w:val="left" w:pos="709"/>
        </w:tabs>
        <w:spacing w:before="0" w:after="0"/>
        <w:ind w:left="284"/>
        <w:rPr>
          <w:rFonts w:ascii="Corbel" w:hAnsi="Corbel"/>
          <w:b w:val="0"/>
          <w:smallCaps w:val="0"/>
          <w:szCs w:val="24"/>
        </w:rPr>
      </w:pPr>
    </w:p>
    <w:p w14:paraId="6D638A4C" w14:textId="0C45866E" w:rsidR="0085747A" w:rsidRPr="009C54AE" w:rsidRDefault="00DD75B8" w:rsidP="00DD75B8">
      <w:pPr>
        <w:pStyle w:val="Punktygwne"/>
        <w:spacing w:before="0" w:after="0"/>
        <w:ind w:left="709"/>
        <w:rPr>
          <w:rFonts w:ascii="Corbel" w:hAnsi="Corbel"/>
          <w:b w:val="0"/>
          <w:smallCaps w:val="0"/>
          <w:szCs w:val="24"/>
        </w:rPr>
      </w:pPr>
      <w:r w:rsidRPr="00DD75B8">
        <w:rPr>
          <w:rFonts w:ascii="Corbel" w:hAnsi="Corbel"/>
          <w:bCs/>
          <w:smallCaps w:val="0"/>
          <w:szCs w:val="24"/>
        </w:rPr>
        <w:t>X</w:t>
      </w:r>
      <w:r>
        <w:rPr>
          <w:rFonts w:ascii="Corbel" w:hAnsi="Corbel"/>
          <w:b w:val="0"/>
          <w:smallCaps w:val="0"/>
          <w:szCs w:val="24"/>
        </w:rPr>
        <w:t xml:space="preserve"> </w:t>
      </w:r>
      <w:r w:rsidR="0085747A" w:rsidRPr="009C54AE">
        <w:rPr>
          <w:rFonts w:ascii="Corbel" w:hAnsi="Corbel"/>
          <w:b w:val="0"/>
          <w:smallCaps w:val="0"/>
          <w:szCs w:val="24"/>
        </w:rPr>
        <w:t xml:space="preserve">zajęcia w formie tradycyjnej </w:t>
      </w:r>
    </w:p>
    <w:p w14:paraId="1EBD7D1F" w14:textId="384674A8" w:rsidR="0085747A" w:rsidRPr="009C54AE" w:rsidRDefault="00DD75B8" w:rsidP="00DD75B8">
      <w:pPr>
        <w:pStyle w:val="Punktygwne"/>
        <w:spacing w:before="0" w:after="0"/>
        <w:ind w:left="709"/>
        <w:rPr>
          <w:rFonts w:ascii="Corbel" w:hAnsi="Corbel"/>
          <w:b w:val="0"/>
          <w:smallCaps w:val="0"/>
          <w:szCs w:val="24"/>
        </w:rPr>
      </w:pPr>
      <w:r>
        <w:rPr>
          <w:rFonts w:ascii="Corbel" w:hAnsi="Corbel"/>
          <w:b w:val="0"/>
          <w:smallCaps w:val="0"/>
          <w:szCs w:val="24"/>
        </w:rPr>
        <w:t xml:space="preserve">    </w:t>
      </w:r>
      <w:r w:rsidR="0085747A" w:rsidRPr="009C54AE">
        <w:rPr>
          <w:rFonts w:ascii="Corbel" w:hAnsi="Corbel"/>
          <w:b w:val="0"/>
          <w:smallCaps w:val="0"/>
          <w:szCs w:val="24"/>
        </w:rPr>
        <w:t>zajęcia realizowane z wykorzystaniem metod i technik kształcenia na odległość</w:t>
      </w:r>
    </w:p>
    <w:p w14:paraId="6675DD4F" w14:textId="77777777" w:rsidR="0085747A" w:rsidRPr="009C54AE" w:rsidRDefault="0085747A" w:rsidP="00DD75B8">
      <w:pPr>
        <w:pStyle w:val="Punktygwne"/>
        <w:spacing w:before="0" w:after="0"/>
        <w:rPr>
          <w:rFonts w:ascii="Corbel" w:hAnsi="Corbel"/>
          <w:smallCaps w:val="0"/>
          <w:szCs w:val="24"/>
        </w:rPr>
      </w:pPr>
    </w:p>
    <w:p w14:paraId="52B811BD" w14:textId="716545E7" w:rsidR="00E22FBC" w:rsidRPr="009C54AE" w:rsidRDefault="00E22FBC" w:rsidP="00DD75B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1.3</w:t>
      </w:r>
      <w:r w:rsidR="00DD75B8">
        <w:rPr>
          <w:rFonts w:ascii="Corbel" w:hAnsi="Corbel"/>
          <w:smallCaps w:val="0"/>
          <w:szCs w:val="24"/>
        </w:rPr>
        <w:t>.</w:t>
      </w:r>
      <w:r w:rsidRPr="009C54AE">
        <w:rPr>
          <w:rFonts w:ascii="Corbel" w:hAnsi="Corbel"/>
          <w:smallCaps w:val="0"/>
          <w:szCs w:val="24"/>
        </w:rPr>
        <w:t xml:space="preserve"> 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7A8D6B07" w14:textId="77777777" w:rsidR="009C54AE" w:rsidRDefault="009C54AE" w:rsidP="00DD75B8">
      <w:pPr>
        <w:pStyle w:val="Punktygwne"/>
        <w:spacing w:before="0" w:after="0"/>
        <w:rPr>
          <w:rFonts w:ascii="Corbel" w:hAnsi="Corbel"/>
          <w:b w:val="0"/>
          <w:szCs w:val="24"/>
        </w:rPr>
      </w:pPr>
    </w:p>
    <w:p w14:paraId="1E4FF6E9" w14:textId="02E730B4" w:rsidR="009B6D75" w:rsidRPr="00DD75B8" w:rsidRDefault="00DD75B8" w:rsidP="00DD75B8">
      <w:pPr>
        <w:pStyle w:val="Punktygwne"/>
        <w:spacing w:before="0" w:after="0"/>
        <w:ind w:left="709"/>
        <w:rPr>
          <w:rFonts w:ascii="Corbel" w:hAnsi="Corbel"/>
          <w:b w:val="0"/>
          <w:smallCaps w:val="0"/>
          <w:szCs w:val="24"/>
        </w:rPr>
      </w:pPr>
      <w:r>
        <w:rPr>
          <w:rFonts w:ascii="Corbel" w:hAnsi="Corbel"/>
          <w:b w:val="0"/>
          <w:smallCaps w:val="0"/>
          <w:szCs w:val="24"/>
        </w:rPr>
        <w:t>Konwersatorium - z</w:t>
      </w:r>
      <w:r w:rsidR="00765325" w:rsidRPr="00DD75B8">
        <w:rPr>
          <w:rFonts w:ascii="Corbel" w:hAnsi="Corbel"/>
          <w:b w:val="0"/>
          <w:smallCaps w:val="0"/>
          <w:szCs w:val="24"/>
        </w:rPr>
        <w:t>aliczenie z oceną w</w:t>
      </w:r>
      <w:r w:rsidR="000579AD" w:rsidRPr="00DD75B8">
        <w:rPr>
          <w:rFonts w:ascii="Corbel" w:hAnsi="Corbel"/>
          <w:b w:val="0"/>
          <w:smallCaps w:val="0"/>
          <w:szCs w:val="24"/>
        </w:rPr>
        <w:t xml:space="preserve"> formie pisemnej lub u</w:t>
      </w:r>
      <w:r w:rsidR="00196D6D" w:rsidRPr="00DD75B8">
        <w:rPr>
          <w:rFonts w:ascii="Corbel" w:hAnsi="Corbel"/>
          <w:b w:val="0"/>
          <w:smallCaps w:val="0"/>
          <w:szCs w:val="24"/>
        </w:rPr>
        <w:t>stnej</w:t>
      </w:r>
    </w:p>
    <w:p w14:paraId="7CC01CC9" w14:textId="77777777" w:rsidR="00E960BB" w:rsidRDefault="00E960BB" w:rsidP="00DD75B8">
      <w:pPr>
        <w:pStyle w:val="Punktygwne"/>
        <w:spacing w:before="0" w:after="0"/>
        <w:rPr>
          <w:rFonts w:ascii="Corbel" w:hAnsi="Corbel"/>
          <w:b w:val="0"/>
          <w:szCs w:val="24"/>
        </w:rPr>
      </w:pPr>
    </w:p>
    <w:p w14:paraId="711D4A8B" w14:textId="1C911CE1" w:rsidR="00E960BB" w:rsidRDefault="0085747A" w:rsidP="00DD75B8">
      <w:pPr>
        <w:pStyle w:val="Punktygwne"/>
        <w:spacing w:before="0" w:after="0"/>
        <w:rPr>
          <w:rFonts w:ascii="Corbel" w:hAnsi="Corbel"/>
          <w:szCs w:val="24"/>
        </w:rPr>
      </w:pPr>
      <w:r w:rsidRPr="009C54AE">
        <w:rPr>
          <w:rFonts w:ascii="Corbel" w:hAnsi="Corbel"/>
          <w:szCs w:val="24"/>
        </w:rPr>
        <w:t>2.</w:t>
      </w:r>
      <w:r w:rsidR="00DD75B8">
        <w:rPr>
          <w:rFonts w:ascii="Corbel" w:hAnsi="Corbel"/>
          <w:szCs w:val="24"/>
        </w:rPr>
        <w:t xml:space="preserve"> </w:t>
      </w:r>
      <w:r w:rsidRPr="009C54AE">
        <w:rPr>
          <w:rFonts w:ascii="Corbel" w:hAnsi="Corbel"/>
          <w:szCs w:val="24"/>
        </w:rPr>
        <w:t xml:space="preserve">Wymagania wstępne </w:t>
      </w:r>
    </w:p>
    <w:p w14:paraId="0BC1BCB2" w14:textId="77777777" w:rsidR="001D5190" w:rsidRPr="009C54AE" w:rsidRDefault="001D5190" w:rsidP="00DD75B8">
      <w:pPr>
        <w:pStyle w:val="Punktygwne"/>
        <w:spacing w:before="0" w:after="0"/>
        <w:rPr>
          <w:rFonts w:ascii="Corbel" w:hAnsi="Corbel"/>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5747A" w:rsidRPr="009C54AE" w14:paraId="59601D8A" w14:textId="77777777" w:rsidTr="00B649C1">
        <w:trPr>
          <w:trHeight w:val="673"/>
        </w:trPr>
        <w:tc>
          <w:tcPr>
            <w:tcW w:w="9349" w:type="dxa"/>
            <w:vAlign w:val="center"/>
          </w:tcPr>
          <w:p w14:paraId="2270B86E" w14:textId="77777777" w:rsidR="0085747A" w:rsidRPr="009C54AE" w:rsidRDefault="00196D6D" w:rsidP="00DD75B8">
            <w:pPr>
              <w:pStyle w:val="Punktygwne"/>
              <w:spacing w:before="0" w:after="0"/>
              <w:rPr>
                <w:rFonts w:ascii="Corbel" w:hAnsi="Corbel"/>
                <w:b w:val="0"/>
                <w:smallCaps w:val="0"/>
                <w:color w:val="000000"/>
                <w:szCs w:val="24"/>
              </w:rPr>
            </w:pPr>
            <w:r w:rsidRPr="00196D6D">
              <w:rPr>
                <w:rFonts w:ascii="Corbel" w:hAnsi="Corbel"/>
                <w:b w:val="0"/>
                <w:smallCaps w:val="0"/>
                <w:color w:val="000000"/>
                <w:szCs w:val="24"/>
              </w:rPr>
              <w:t>Studenci powinni mieć wiedzę z zakresu prawa karnego, nauki o karze i innych nauk</w:t>
            </w:r>
            <w:r w:rsidR="000200EC">
              <w:rPr>
                <w:rFonts w:ascii="Corbel" w:hAnsi="Corbel"/>
                <w:b w:val="0"/>
                <w:smallCaps w:val="0"/>
                <w:color w:val="000000"/>
                <w:szCs w:val="24"/>
              </w:rPr>
              <w:t>,</w:t>
            </w:r>
            <w:r w:rsidRPr="00196D6D">
              <w:rPr>
                <w:rFonts w:ascii="Corbel" w:hAnsi="Corbel"/>
                <w:b w:val="0"/>
                <w:smallCaps w:val="0"/>
                <w:color w:val="000000"/>
                <w:szCs w:val="24"/>
              </w:rPr>
              <w:t xml:space="preserve"> których przedmiotem jest przestępstwo</w:t>
            </w:r>
            <w:r w:rsidR="000200EC">
              <w:rPr>
                <w:rFonts w:ascii="Corbel" w:hAnsi="Corbel"/>
                <w:b w:val="0"/>
                <w:smallCaps w:val="0"/>
                <w:color w:val="000000"/>
                <w:szCs w:val="24"/>
              </w:rPr>
              <w:t>.</w:t>
            </w:r>
          </w:p>
        </w:tc>
      </w:tr>
    </w:tbl>
    <w:p w14:paraId="0F41F7B4" w14:textId="77777777" w:rsidR="00DD75B8" w:rsidRDefault="00DD75B8">
      <w:pPr>
        <w:spacing w:after="0" w:line="240" w:lineRule="auto"/>
        <w:rPr>
          <w:rFonts w:ascii="Corbel" w:hAnsi="Corbel"/>
          <w:b/>
          <w:smallCaps/>
          <w:sz w:val="24"/>
          <w:szCs w:val="24"/>
        </w:rPr>
      </w:pPr>
      <w:r>
        <w:rPr>
          <w:rFonts w:ascii="Corbel" w:hAnsi="Corbel"/>
          <w:szCs w:val="24"/>
        </w:rPr>
        <w:br w:type="page"/>
      </w:r>
    </w:p>
    <w:p w14:paraId="376C198F" w14:textId="50B6C8CB" w:rsidR="0085747A" w:rsidRPr="00C05F44" w:rsidRDefault="0071620A" w:rsidP="00DD75B8">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treści Programowe i stosowane metody Dydaktyczne</w:t>
      </w:r>
    </w:p>
    <w:p w14:paraId="491D4C9A" w14:textId="77777777" w:rsidR="0085747A" w:rsidRPr="00C05F44" w:rsidRDefault="0085747A" w:rsidP="009C54AE">
      <w:pPr>
        <w:pStyle w:val="Punktygwne"/>
        <w:spacing w:before="0" w:after="0"/>
        <w:rPr>
          <w:rFonts w:ascii="Corbel" w:hAnsi="Corbel"/>
          <w:szCs w:val="24"/>
        </w:rPr>
      </w:pPr>
    </w:p>
    <w:p w14:paraId="04109EFE" w14:textId="196F483B" w:rsidR="0085747A" w:rsidRDefault="0071620A" w:rsidP="009C54AE">
      <w:pPr>
        <w:pStyle w:val="Podpunkty"/>
        <w:rPr>
          <w:rFonts w:ascii="Corbel" w:hAnsi="Corbel"/>
          <w:sz w:val="24"/>
          <w:szCs w:val="24"/>
        </w:rPr>
      </w:pPr>
      <w:r w:rsidRPr="009C54AE">
        <w:rPr>
          <w:rFonts w:ascii="Corbel" w:hAnsi="Corbel"/>
          <w:sz w:val="24"/>
          <w:szCs w:val="24"/>
        </w:rPr>
        <w:t>3.1</w:t>
      </w:r>
      <w:r w:rsidR="00DD75B8">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0CB03118" w14:textId="77777777" w:rsidR="00F83B28" w:rsidRPr="00DD75B8" w:rsidRDefault="00F83B28" w:rsidP="009C54AE">
      <w:pPr>
        <w:pStyle w:val="Podpunkty"/>
        <w:rPr>
          <w:rFonts w:ascii="Corbel" w:hAnsi="Corbel"/>
          <w:b w:val="0"/>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9C54AE" w14:paraId="62B2C038" w14:textId="77777777" w:rsidTr="00923D7D">
        <w:tc>
          <w:tcPr>
            <w:tcW w:w="851" w:type="dxa"/>
            <w:vAlign w:val="center"/>
          </w:tcPr>
          <w:p w14:paraId="5E582FBF" w14:textId="71BDCD06" w:rsidR="0085747A" w:rsidRPr="009C54AE" w:rsidRDefault="0085747A" w:rsidP="00DD75B8">
            <w:pPr>
              <w:pStyle w:val="Podpunkty"/>
              <w:spacing w:before="40" w:after="40"/>
              <w:ind w:left="0"/>
              <w:jc w:val="center"/>
              <w:rPr>
                <w:rFonts w:ascii="Corbel" w:hAnsi="Corbel"/>
                <w:b w:val="0"/>
                <w:sz w:val="24"/>
                <w:szCs w:val="24"/>
              </w:rPr>
            </w:pPr>
            <w:r w:rsidRPr="009C54AE">
              <w:rPr>
                <w:rFonts w:ascii="Corbel" w:hAnsi="Corbel"/>
                <w:b w:val="0"/>
                <w:sz w:val="24"/>
                <w:szCs w:val="24"/>
              </w:rPr>
              <w:t>C1</w:t>
            </w:r>
          </w:p>
        </w:tc>
        <w:tc>
          <w:tcPr>
            <w:tcW w:w="8819" w:type="dxa"/>
            <w:vAlign w:val="center"/>
          </w:tcPr>
          <w:p w14:paraId="782C9DE8" w14:textId="77777777" w:rsidR="0085747A" w:rsidRPr="009C54AE" w:rsidRDefault="001C6AB6" w:rsidP="00154851">
            <w:pPr>
              <w:pStyle w:val="Podpunkty"/>
              <w:spacing w:before="40" w:after="40"/>
              <w:ind w:left="0"/>
              <w:jc w:val="left"/>
              <w:rPr>
                <w:rFonts w:ascii="Corbel" w:hAnsi="Corbel"/>
                <w:b w:val="0"/>
                <w:sz w:val="24"/>
                <w:szCs w:val="24"/>
              </w:rPr>
            </w:pPr>
            <w:r w:rsidRPr="001C6AB6">
              <w:rPr>
                <w:rFonts w:ascii="Corbel" w:hAnsi="Corbel"/>
                <w:b w:val="0"/>
                <w:sz w:val="24"/>
                <w:szCs w:val="24"/>
              </w:rPr>
              <w:t xml:space="preserve">Celem zajęć jest zaprezentowanie wiedzy na temat </w:t>
            </w:r>
            <w:r w:rsidR="00154851">
              <w:rPr>
                <w:rFonts w:ascii="Corbel" w:hAnsi="Corbel"/>
                <w:b w:val="0"/>
                <w:sz w:val="24"/>
                <w:szCs w:val="24"/>
              </w:rPr>
              <w:t>profilowania kryminalnego, przybliżenie studentom metodyki profilowania kryminalnego nieznanego sprawcy czynu</w:t>
            </w:r>
            <w:r w:rsidR="00E44DB5">
              <w:rPr>
                <w:rFonts w:ascii="Corbel" w:hAnsi="Corbel"/>
                <w:b w:val="0"/>
                <w:sz w:val="24"/>
                <w:szCs w:val="24"/>
              </w:rPr>
              <w:t xml:space="preserve">, </w:t>
            </w:r>
            <w:r w:rsidR="00E44DB5" w:rsidRPr="00E44DB5">
              <w:rPr>
                <w:rFonts w:ascii="Corbel" w:hAnsi="Corbel"/>
                <w:b w:val="0"/>
                <w:sz w:val="24"/>
                <w:szCs w:val="24"/>
              </w:rPr>
              <w:t>sposobów badania związków zbrodni ze sprawcą</w:t>
            </w:r>
            <w:r w:rsidR="00E44DB5">
              <w:rPr>
                <w:rFonts w:ascii="Corbel" w:hAnsi="Corbel"/>
                <w:b w:val="0"/>
                <w:sz w:val="24"/>
                <w:szCs w:val="24"/>
              </w:rPr>
              <w:t>.</w:t>
            </w:r>
          </w:p>
        </w:tc>
      </w:tr>
    </w:tbl>
    <w:p w14:paraId="7E8516C1" w14:textId="77777777" w:rsidR="0085747A" w:rsidRPr="009C54AE" w:rsidRDefault="0085747A" w:rsidP="009C54AE">
      <w:pPr>
        <w:pStyle w:val="Punktygwne"/>
        <w:spacing w:before="0" w:after="0"/>
        <w:rPr>
          <w:rFonts w:ascii="Corbel" w:hAnsi="Corbel"/>
          <w:b w:val="0"/>
          <w:smallCaps w:val="0"/>
          <w:color w:val="000000"/>
          <w:szCs w:val="24"/>
        </w:rPr>
      </w:pPr>
    </w:p>
    <w:p w14:paraId="52C6F854" w14:textId="2B8D3485"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DD75B8">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36317F11"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85747A" w:rsidRPr="009C54AE" w14:paraId="5798EC3C" w14:textId="77777777" w:rsidTr="0071620A">
        <w:tc>
          <w:tcPr>
            <w:tcW w:w="1701" w:type="dxa"/>
            <w:vAlign w:val="center"/>
          </w:tcPr>
          <w:p w14:paraId="23E46CC5"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0D2D80E2"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25B6243D"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6DE1FEB9" w14:textId="77777777" w:rsidTr="005E6E85">
        <w:tc>
          <w:tcPr>
            <w:tcW w:w="1701" w:type="dxa"/>
          </w:tcPr>
          <w:p w14:paraId="20AB9CDB" w14:textId="632492E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EK_01</w:t>
            </w:r>
          </w:p>
        </w:tc>
        <w:tc>
          <w:tcPr>
            <w:tcW w:w="6096" w:type="dxa"/>
          </w:tcPr>
          <w:p w14:paraId="72AD35FA" w14:textId="77777777" w:rsidR="0085747A" w:rsidRPr="009C54AE" w:rsidRDefault="007127A1" w:rsidP="005C2BEA">
            <w:pPr>
              <w:pStyle w:val="Punktygwne"/>
              <w:spacing w:before="0" w:after="0"/>
              <w:rPr>
                <w:rFonts w:ascii="Corbel" w:hAnsi="Corbel"/>
                <w:b w:val="0"/>
                <w:smallCaps w:val="0"/>
                <w:szCs w:val="24"/>
              </w:rPr>
            </w:pPr>
            <w:r>
              <w:rPr>
                <w:rFonts w:ascii="Corbel" w:hAnsi="Corbel"/>
                <w:b w:val="0"/>
                <w:smallCaps w:val="0"/>
                <w:szCs w:val="24"/>
              </w:rPr>
              <w:t xml:space="preserve">charakteryzuje podstawowe zagadnienia oraz źródła profilowania  </w:t>
            </w:r>
            <w:r w:rsidR="005C2BEA">
              <w:rPr>
                <w:rFonts w:ascii="Corbel" w:hAnsi="Corbel"/>
                <w:b w:val="0"/>
                <w:smallCaps w:val="0"/>
                <w:szCs w:val="24"/>
              </w:rPr>
              <w:t>kryminalnego, a także</w:t>
            </w:r>
            <w:r>
              <w:rPr>
                <w:rFonts w:ascii="Corbel" w:hAnsi="Corbel"/>
                <w:b w:val="0"/>
                <w:smallCaps w:val="0"/>
                <w:szCs w:val="24"/>
              </w:rPr>
              <w:t xml:space="preserve"> określa jego znaczenie</w:t>
            </w:r>
          </w:p>
        </w:tc>
        <w:tc>
          <w:tcPr>
            <w:tcW w:w="1873" w:type="dxa"/>
          </w:tcPr>
          <w:p w14:paraId="79FCAF67" w14:textId="77777777" w:rsidR="0085747A" w:rsidRPr="009C54AE" w:rsidRDefault="005C2BEA" w:rsidP="009C54AE">
            <w:pPr>
              <w:pStyle w:val="Punktygwne"/>
              <w:spacing w:before="0" w:after="0"/>
              <w:rPr>
                <w:rFonts w:ascii="Corbel" w:hAnsi="Corbel"/>
                <w:b w:val="0"/>
                <w:smallCaps w:val="0"/>
                <w:szCs w:val="24"/>
              </w:rPr>
            </w:pPr>
            <w:r>
              <w:rPr>
                <w:rFonts w:ascii="Corbel" w:hAnsi="Corbel"/>
                <w:b w:val="0"/>
                <w:smallCaps w:val="0"/>
                <w:szCs w:val="24"/>
              </w:rPr>
              <w:t>K_</w:t>
            </w:r>
            <w:r w:rsidR="001C6AB6" w:rsidRPr="001C6AB6">
              <w:rPr>
                <w:rFonts w:ascii="Corbel" w:hAnsi="Corbel"/>
                <w:b w:val="0"/>
                <w:smallCaps w:val="0"/>
                <w:szCs w:val="24"/>
              </w:rPr>
              <w:t>W01</w:t>
            </w:r>
          </w:p>
        </w:tc>
      </w:tr>
      <w:tr w:rsidR="0085747A" w:rsidRPr="009C54AE" w14:paraId="692D6669" w14:textId="77777777" w:rsidTr="005E6E85">
        <w:tc>
          <w:tcPr>
            <w:tcW w:w="1701" w:type="dxa"/>
          </w:tcPr>
          <w:p w14:paraId="11F5E63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218E5C59" w14:textId="77777777" w:rsidR="0085747A" w:rsidRPr="009C54AE" w:rsidRDefault="001C6AB6" w:rsidP="005C2BEA">
            <w:pPr>
              <w:pStyle w:val="Punktygwne"/>
              <w:spacing w:before="0" w:after="0"/>
              <w:rPr>
                <w:rFonts w:ascii="Corbel" w:hAnsi="Corbel"/>
                <w:b w:val="0"/>
                <w:smallCaps w:val="0"/>
                <w:szCs w:val="24"/>
              </w:rPr>
            </w:pPr>
            <w:r w:rsidRPr="001C6AB6">
              <w:rPr>
                <w:rFonts w:ascii="Corbel" w:hAnsi="Corbel"/>
                <w:b w:val="0"/>
                <w:smallCaps w:val="0"/>
                <w:szCs w:val="24"/>
              </w:rPr>
              <w:t>definiuje podstawowe p</w:t>
            </w:r>
            <w:r w:rsidR="00667F6F">
              <w:rPr>
                <w:rFonts w:ascii="Corbel" w:hAnsi="Corbel"/>
                <w:b w:val="0"/>
                <w:smallCaps w:val="0"/>
                <w:szCs w:val="24"/>
              </w:rPr>
              <w:t xml:space="preserve">ojęcia z zakresu </w:t>
            </w:r>
            <w:r w:rsidR="005C2BEA">
              <w:rPr>
                <w:rFonts w:ascii="Corbel" w:hAnsi="Corbel"/>
                <w:b w:val="0"/>
                <w:smallCaps w:val="0"/>
                <w:szCs w:val="24"/>
              </w:rPr>
              <w:t xml:space="preserve">profilowania kryminalnego </w:t>
            </w:r>
            <w:r w:rsidR="00667F6F">
              <w:rPr>
                <w:rFonts w:ascii="Corbel" w:hAnsi="Corbel"/>
                <w:b w:val="0"/>
                <w:smallCaps w:val="0"/>
                <w:szCs w:val="24"/>
              </w:rPr>
              <w:t>i </w:t>
            </w:r>
            <w:r w:rsidRPr="001C6AB6">
              <w:rPr>
                <w:rFonts w:ascii="Corbel" w:hAnsi="Corbel"/>
                <w:b w:val="0"/>
                <w:smallCaps w:val="0"/>
                <w:szCs w:val="24"/>
              </w:rPr>
              <w:t>poznaje typową terminologię kryminologiczną.</w:t>
            </w:r>
          </w:p>
        </w:tc>
        <w:tc>
          <w:tcPr>
            <w:tcW w:w="1873" w:type="dxa"/>
          </w:tcPr>
          <w:p w14:paraId="6D797FEC" w14:textId="77777777" w:rsidR="0085747A" w:rsidRPr="009C54AE" w:rsidRDefault="005C2BEA" w:rsidP="009C54AE">
            <w:pPr>
              <w:pStyle w:val="Punktygwne"/>
              <w:spacing w:before="0" w:after="0"/>
              <w:rPr>
                <w:rFonts w:ascii="Corbel" w:hAnsi="Corbel"/>
                <w:b w:val="0"/>
                <w:smallCaps w:val="0"/>
                <w:szCs w:val="24"/>
              </w:rPr>
            </w:pPr>
            <w:r>
              <w:rPr>
                <w:rFonts w:ascii="Corbel" w:hAnsi="Corbel"/>
                <w:b w:val="0"/>
                <w:smallCaps w:val="0"/>
                <w:szCs w:val="24"/>
              </w:rPr>
              <w:t>K_</w:t>
            </w:r>
            <w:r w:rsidR="001C6AB6" w:rsidRPr="001C6AB6">
              <w:rPr>
                <w:rFonts w:ascii="Corbel" w:hAnsi="Corbel"/>
                <w:b w:val="0"/>
                <w:smallCaps w:val="0"/>
                <w:szCs w:val="24"/>
              </w:rPr>
              <w:t>W06</w:t>
            </w:r>
          </w:p>
        </w:tc>
      </w:tr>
      <w:tr w:rsidR="0085747A" w:rsidRPr="009C54AE" w14:paraId="3C3DA237" w14:textId="77777777" w:rsidTr="005E6E85">
        <w:tc>
          <w:tcPr>
            <w:tcW w:w="1701" w:type="dxa"/>
          </w:tcPr>
          <w:p w14:paraId="0DBEB6B8" w14:textId="77777777" w:rsidR="0085747A" w:rsidRPr="009C54AE" w:rsidRDefault="00E17574" w:rsidP="009C54AE">
            <w:pPr>
              <w:pStyle w:val="Punktygwne"/>
              <w:spacing w:before="0" w:after="0"/>
              <w:rPr>
                <w:rFonts w:ascii="Corbel" w:hAnsi="Corbel"/>
                <w:b w:val="0"/>
                <w:smallCaps w:val="0"/>
                <w:szCs w:val="24"/>
              </w:rPr>
            </w:pPr>
            <w:r w:rsidRPr="00E17574">
              <w:rPr>
                <w:rFonts w:ascii="Corbel" w:hAnsi="Corbel"/>
                <w:b w:val="0"/>
                <w:smallCaps w:val="0"/>
                <w:szCs w:val="24"/>
              </w:rPr>
              <w:t>EK_03</w:t>
            </w:r>
          </w:p>
        </w:tc>
        <w:tc>
          <w:tcPr>
            <w:tcW w:w="6096" w:type="dxa"/>
          </w:tcPr>
          <w:p w14:paraId="68746BE3" w14:textId="77777777" w:rsidR="0085747A" w:rsidRPr="009C54AE" w:rsidRDefault="001C6AB6" w:rsidP="005C2BEA">
            <w:pPr>
              <w:pStyle w:val="Punktygwne"/>
              <w:spacing w:before="0" w:after="0"/>
              <w:rPr>
                <w:rFonts w:ascii="Corbel" w:hAnsi="Corbel"/>
                <w:b w:val="0"/>
                <w:smallCaps w:val="0"/>
                <w:szCs w:val="24"/>
              </w:rPr>
            </w:pPr>
            <w:r w:rsidRPr="001C6AB6">
              <w:rPr>
                <w:rFonts w:ascii="Corbel" w:hAnsi="Corbel"/>
                <w:b w:val="0"/>
                <w:smallCaps w:val="0"/>
                <w:szCs w:val="24"/>
              </w:rPr>
              <w:t>klasyfikuje pojęcia takie jak</w:t>
            </w:r>
            <w:r w:rsidR="005C2BEA">
              <w:rPr>
                <w:rFonts w:ascii="Corbel" w:hAnsi="Corbel"/>
                <w:b w:val="0"/>
                <w:smallCaps w:val="0"/>
                <w:szCs w:val="24"/>
              </w:rPr>
              <w:t xml:space="preserve"> profilowanie kryminalne, wiktymologia</w:t>
            </w:r>
            <w:r w:rsidR="008329FF">
              <w:rPr>
                <w:rFonts w:ascii="Corbel" w:hAnsi="Corbel"/>
                <w:b w:val="0"/>
                <w:smallCaps w:val="0"/>
                <w:szCs w:val="24"/>
              </w:rPr>
              <w:t>, wywiad wiktymologiczny</w:t>
            </w:r>
            <w:r w:rsidR="005C2BEA">
              <w:rPr>
                <w:rFonts w:ascii="Corbel" w:hAnsi="Corbel"/>
                <w:b w:val="0"/>
                <w:smallCaps w:val="0"/>
                <w:szCs w:val="24"/>
              </w:rPr>
              <w:t xml:space="preserve"> </w:t>
            </w:r>
            <w:r w:rsidRPr="001C6AB6">
              <w:rPr>
                <w:rFonts w:ascii="Corbel" w:hAnsi="Corbel"/>
                <w:b w:val="0"/>
                <w:smallCaps w:val="0"/>
                <w:szCs w:val="24"/>
              </w:rPr>
              <w:t>i inne.</w:t>
            </w:r>
          </w:p>
        </w:tc>
        <w:tc>
          <w:tcPr>
            <w:tcW w:w="1873" w:type="dxa"/>
          </w:tcPr>
          <w:p w14:paraId="555BC266" w14:textId="77777777" w:rsidR="0085747A" w:rsidRPr="009C54AE" w:rsidRDefault="001C6AB6" w:rsidP="009C54AE">
            <w:pPr>
              <w:pStyle w:val="Punktygwne"/>
              <w:spacing w:before="0" w:after="0"/>
              <w:rPr>
                <w:rFonts w:ascii="Corbel" w:hAnsi="Corbel"/>
                <w:b w:val="0"/>
                <w:smallCaps w:val="0"/>
                <w:szCs w:val="24"/>
              </w:rPr>
            </w:pPr>
            <w:r w:rsidRPr="001C6AB6">
              <w:rPr>
                <w:rFonts w:ascii="Corbel" w:hAnsi="Corbel"/>
                <w:b w:val="0"/>
                <w:smallCaps w:val="0"/>
                <w:szCs w:val="24"/>
              </w:rPr>
              <w:t>K_W01</w:t>
            </w:r>
          </w:p>
        </w:tc>
      </w:tr>
      <w:tr w:rsidR="00E17574" w:rsidRPr="009C54AE" w14:paraId="767D43DA" w14:textId="77777777" w:rsidTr="005E6E85">
        <w:tc>
          <w:tcPr>
            <w:tcW w:w="1701" w:type="dxa"/>
          </w:tcPr>
          <w:p w14:paraId="2384E5AF" w14:textId="77777777" w:rsidR="00E17574" w:rsidRPr="00E17574" w:rsidRDefault="00B66065" w:rsidP="009C54AE">
            <w:pPr>
              <w:pStyle w:val="Punktygwne"/>
              <w:spacing w:before="0" w:after="0"/>
              <w:rPr>
                <w:rFonts w:ascii="Corbel" w:hAnsi="Corbel"/>
                <w:b w:val="0"/>
                <w:smallCaps w:val="0"/>
                <w:szCs w:val="24"/>
              </w:rPr>
            </w:pPr>
            <w:r>
              <w:rPr>
                <w:rFonts w:ascii="Corbel" w:hAnsi="Corbel"/>
                <w:b w:val="0"/>
                <w:smallCaps w:val="0"/>
                <w:szCs w:val="24"/>
              </w:rPr>
              <w:t>EK_04</w:t>
            </w:r>
          </w:p>
        </w:tc>
        <w:tc>
          <w:tcPr>
            <w:tcW w:w="6096" w:type="dxa"/>
          </w:tcPr>
          <w:p w14:paraId="3C6C2BEA" w14:textId="77777777" w:rsidR="00E17574" w:rsidRPr="000718EF" w:rsidRDefault="000718EF" w:rsidP="009C54AE">
            <w:pPr>
              <w:pStyle w:val="Punktygwne"/>
              <w:spacing w:before="0" w:after="0"/>
              <w:rPr>
                <w:rFonts w:ascii="Corbel" w:hAnsi="Corbel"/>
                <w:b w:val="0"/>
                <w:smallCaps w:val="0"/>
                <w:color w:val="000000" w:themeColor="text1"/>
                <w:szCs w:val="24"/>
              </w:rPr>
            </w:pPr>
            <w:r w:rsidRPr="000718EF">
              <w:rPr>
                <w:rFonts w:ascii="Corbel" w:hAnsi="Corbel"/>
                <w:b w:val="0"/>
                <w:smallCaps w:val="0"/>
                <w:color w:val="000000" w:themeColor="text1"/>
                <w:szCs w:val="24"/>
              </w:rPr>
              <w:t>zna podstawowe teorie kryminologiczne powstawania niekorzystnych zjawisk społecznych.</w:t>
            </w:r>
          </w:p>
        </w:tc>
        <w:tc>
          <w:tcPr>
            <w:tcW w:w="1873" w:type="dxa"/>
          </w:tcPr>
          <w:p w14:paraId="1CDD7279" w14:textId="77777777" w:rsidR="00E17574" w:rsidRPr="00E17574"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K_W02</w:t>
            </w:r>
          </w:p>
        </w:tc>
      </w:tr>
      <w:tr w:rsidR="008329FF" w:rsidRPr="009C54AE" w14:paraId="43D2CDFB" w14:textId="77777777" w:rsidTr="005E6E85">
        <w:tc>
          <w:tcPr>
            <w:tcW w:w="1701" w:type="dxa"/>
          </w:tcPr>
          <w:p w14:paraId="3EA0EF5E" w14:textId="77777777" w:rsidR="008329FF" w:rsidRDefault="008329FF" w:rsidP="009C54AE">
            <w:pPr>
              <w:pStyle w:val="Punktygwne"/>
              <w:spacing w:before="0" w:after="0"/>
              <w:rPr>
                <w:rFonts w:ascii="Corbel" w:hAnsi="Corbel"/>
                <w:b w:val="0"/>
                <w:smallCaps w:val="0"/>
                <w:szCs w:val="24"/>
              </w:rPr>
            </w:pPr>
            <w:r w:rsidRPr="000718EF">
              <w:rPr>
                <w:rFonts w:ascii="Corbel" w:hAnsi="Corbel"/>
                <w:b w:val="0"/>
                <w:smallCaps w:val="0"/>
                <w:szCs w:val="24"/>
              </w:rPr>
              <w:t>EK_0</w:t>
            </w:r>
            <w:r>
              <w:rPr>
                <w:rFonts w:ascii="Corbel" w:hAnsi="Corbel"/>
                <w:b w:val="0"/>
                <w:smallCaps w:val="0"/>
                <w:szCs w:val="24"/>
              </w:rPr>
              <w:t>5</w:t>
            </w:r>
          </w:p>
        </w:tc>
        <w:tc>
          <w:tcPr>
            <w:tcW w:w="6096" w:type="dxa"/>
          </w:tcPr>
          <w:p w14:paraId="3F0BB5A7" w14:textId="77777777" w:rsidR="008329FF" w:rsidRPr="000718EF" w:rsidRDefault="008329FF" w:rsidP="008329FF">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 xml:space="preserve">posiada wiedzę dotyczącą </w:t>
            </w:r>
            <w:r w:rsidRPr="008329FF">
              <w:rPr>
                <w:rFonts w:ascii="Corbel" w:hAnsi="Corbel"/>
                <w:b w:val="0"/>
                <w:smallCaps w:val="0"/>
                <w:color w:val="000000" w:themeColor="text1"/>
                <w:szCs w:val="24"/>
              </w:rPr>
              <w:t>sposob</w:t>
            </w:r>
            <w:r>
              <w:rPr>
                <w:rFonts w:ascii="Corbel" w:hAnsi="Corbel"/>
                <w:b w:val="0"/>
                <w:smallCaps w:val="0"/>
                <w:color w:val="000000" w:themeColor="text1"/>
                <w:szCs w:val="24"/>
              </w:rPr>
              <w:t>ów</w:t>
            </w:r>
            <w:r w:rsidRPr="008329FF">
              <w:rPr>
                <w:rFonts w:ascii="Corbel" w:hAnsi="Corbel"/>
                <w:b w:val="0"/>
                <w:smallCaps w:val="0"/>
                <w:color w:val="000000" w:themeColor="text1"/>
                <w:szCs w:val="24"/>
              </w:rPr>
              <w:t xml:space="preserve"> badan</w:t>
            </w:r>
            <w:r>
              <w:rPr>
                <w:rFonts w:ascii="Corbel" w:hAnsi="Corbel"/>
                <w:b w:val="0"/>
                <w:smallCaps w:val="0"/>
                <w:color w:val="000000" w:themeColor="text1"/>
                <w:szCs w:val="24"/>
              </w:rPr>
              <w:t xml:space="preserve">ia związków zbrodni ze sprawcą oraz zna </w:t>
            </w:r>
            <w:r w:rsidRPr="008329FF">
              <w:rPr>
                <w:rFonts w:ascii="Corbel" w:hAnsi="Corbel"/>
                <w:b w:val="0"/>
                <w:smallCaps w:val="0"/>
                <w:color w:val="000000" w:themeColor="text1"/>
                <w:szCs w:val="24"/>
              </w:rPr>
              <w:t>wybrane sposoby badania tych związków ujęte w metodykę</w:t>
            </w:r>
            <w:r>
              <w:rPr>
                <w:rFonts w:ascii="Corbel" w:hAnsi="Corbel"/>
                <w:b w:val="0"/>
                <w:smallCaps w:val="0"/>
                <w:color w:val="000000" w:themeColor="text1"/>
                <w:szCs w:val="24"/>
              </w:rPr>
              <w:t xml:space="preserve"> profilowania kryminalnego</w:t>
            </w:r>
          </w:p>
        </w:tc>
        <w:tc>
          <w:tcPr>
            <w:tcW w:w="1873" w:type="dxa"/>
          </w:tcPr>
          <w:p w14:paraId="3F448C9A" w14:textId="77777777" w:rsidR="008329FF" w:rsidRPr="000718EF" w:rsidRDefault="008329FF" w:rsidP="009C54AE">
            <w:pPr>
              <w:pStyle w:val="Punktygwne"/>
              <w:spacing w:before="0" w:after="0"/>
              <w:rPr>
                <w:rFonts w:ascii="Corbel" w:hAnsi="Corbel"/>
                <w:b w:val="0"/>
                <w:smallCaps w:val="0"/>
                <w:szCs w:val="24"/>
              </w:rPr>
            </w:pPr>
            <w:r w:rsidRPr="001C6AB6">
              <w:rPr>
                <w:rFonts w:ascii="Corbel" w:hAnsi="Corbel"/>
                <w:b w:val="0"/>
                <w:smallCaps w:val="0"/>
                <w:szCs w:val="24"/>
              </w:rPr>
              <w:t>K_W01</w:t>
            </w:r>
            <w:r>
              <w:rPr>
                <w:rFonts w:ascii="Corbel" w:hAnsi="Corbel"/>
                <w:b w:val="0"/>
                <w:smallCaps w:val="0"/>
                <w:szCs w:val="24"/>
              </w:rPr>
              <w:t xml:space="preserve">, </w:t>
            </w:r>
            <w:r w:rsidRPr="000718EF">
              <w:rPr>
                <w:rFonts w:ascii="Corbel" w:hAnsi="Corbel"/>
                <w:b w:val="0"/>
                <w:smallCaps w:val="0"/>
                <w:szCs w:val="24"/>
              </w:rPr>
              <w:t>K_W02</w:t>
            </w:r>
          </w:p>
        </w:tc>
      </w:tr>
      <w:tr w:rsidR="000718EF" w:rsidRPr="009C54AE" w14:paraId="376A0776" w14:textId="77777777" w:rsidTr="005E6E85">
        <w:tc>
          <w:tcPr>
            <w:tcW w:w="1701" w:type="dxa"/>
          </w:tcPr>
          <w:p w14:paraId="0934EE74" w14:textId="77777777" w:rsidR="000718EF" w:rsidRPr="00E17574"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EK_0</w:t>
            </w:r>
            <w:r w:rsidR="008329FF">
              <w:rPr>
                <w:rFonts w:ascii="Corbel" w:hAnsi="Corbel"/>
                <w:b w:val="0"/>
                <w:smallCaps w:val="0"/>
                <w:szCs w:val="24"/>
              </w:rPr>
              <w:t>6</w:t>
            </w:r>
          </w:p>
        </w:tc>
        <w:tc>
          <w:tcPr>
            <w:tcW w:w="6096" w:type="dxa"/>
          </w:tcPr>
          <w:p w14:paraId="4EAC8A91" w14:textId="77777777" w:rsidR="000718EF" w:rsidRPr="000718EF" w:rsidRDefault="000718EF" w:rsidP="00B66065">
            <w:pPr>
              <w:pStyle w:val="Punktygwne"/>
              <w:spacing w:before="0" w:after="0"/>
              <w:rPr>
                <w:rFonts w:ascii="Corbel" w:hAnsi="Corbel"/>
                <w:b w:val="0"/>
                <w:smallCaps w:val="0"/>
                <w:color w:val="000000" w:themeColor="text1"/>
                <w:szCs w:val="24"/>
              </w:rPr>
            </w:pPr>
            <w:r w:rsidRPr="000718EF">
              <w:rPr>
                <w:rFonts w:ascii="Corbel" w:hAnsi="Corbel"/>
                <w:b w:val="0"/>
                <w:smallCaps w:val="0"/>
                <w:color w:val="000000" w:themeColor="text1"/>
                <w:szCs w:val="24"/>
              </w:rPr>
              <w:t xml:space="preserve">formułuje odpowiednie definicje </w:t>
            </w:r>
            <w:r w:rsidR="00B66065">
              <w:rPr>
                <w:rFonts w:ascii="Corbel" w:hAnsi="Corbel"/>
                <w:b w:val="0"/>
                <w:smallCaps w:val="0"/>
                <w:color w:val="000000" w:themeColor="text1"/>
                <w:szCs w:val="24"/>
              </w:rPr>
              <w:t>w zakresie profilowania kryminalnego</w:t>
            </w:r>
            <w:r w:rsidRPr="000718EF">
              <w:rPr>
                <w:rFonts w:ascii="Corbel" w:hAnsi="Corbel"/>
                <w:b w:val="0"/>
                <w:smallCaps w:val="0"/>
                <w:color w:val="000000" w:themeColor="text1"/>
                <w:szCs w:val="24"/>
              </w:rPr>
              <w:t xml:space="preserve"> na bazie poznanej literatury naukowej.</w:t>
            </w:r>
          </w:p>
        </w:tc>
        <w:tc>
          <w:tcPr>
            <w:tcW w:w="1873" w:type="dxa"/>
          </w:tcPr>
          <w:p w14:paraId="4C4CBFE1" w14:textId="77777777" w:rsidR="000718EF" w:rsidRPr="000718EF"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K_W06</w:t>
            </w:r>
          </w:p>
        </w:tc>
      </w:tr>
      <w:tr w:rsidR="000718EF" w:rsidRPr="009C54AE" w14:paraId="42136875" w14:textId="77777777" w:rsidTr="005E6E85">
        <w:tc>
          <w:tcPr>
            <w:tcW w:w="1701" w:type="dxa"/>
          </w:tcPr>
          <w:p w14:paraId="79AD02D8" w14:textId="77777777" w:rsidR="000718EF" w:rsidRPr="000718EF" w:rsidRDefault="00B66065" w:rsidP="009C54AE">
            <w:pPr>
              <w:pStyle w:val="Punktygwne"/>
              <w:spacing w:before="0" w:after="0"/>
              <w:rPr>
                <w:rFonts w:ascii="Corbel" w:hAnsi="Corbel"/>
                <w:b w:val="0"/>
                <w:smallCaps w:val="0"/>
                <w:szCs w:val="24"/>
              </w:rPr>
            </w:pPr>
            <w:r>
              <w:rPr>
                <w:rFonts w:ascii="Corbel" w:hAnsi="Corbel"/>
                <w:b w:val="0"/>
                <w:smallCaps w:val="0"/>
                <w:szCs w:val="24"/>
              </w:rPr>
              <w:t>EK_0</w:t>
            </w:r>
            <w:r w:rsidR="008329FF">
              <w:rPr>
                <w:rFonts w:ascii="Corbel" w:hAnsi="Corbel"/>
                <w:b w:val="0"/>
                <w:smallCaps w:val="0"/>
                <w:szCs w:val="24"/>
              </w:rPr>
              <w:t>7</w:t>
            </w:r>
          </w:p>
        </w:tc>
        <w:tc>
          <w:tcPr>
            <w:tcW w:w="6096" w:type="dxa"/>
          </w:tcPr>
          <w:p w14:paraId="7D531585" w14:textId="77777777" w:rsidR="000718EF" w:rsidRPr="000718EF" w:rsidRDefault="000718EF" w:rsidP="009C54AE">
            <w:pPr>
              <w:pStyle w:val="Punktygwne"/>
              <w:spacing w:before="0" w:after="0"/>
              <w:rPr>
                <w:rFonts w:ascii="Corbel" w:hAnsi="Corbel"/>
                <w:b w:val="0"/>
                <w:smallCaps w:val="0"/>
                <w:color w:val="000000" w:themeColor="text1"/>
                <w:szCs w:val="24"/>
              </w:rPr>
            </w:pPr>
            <w:r w:rsidRPr="000718EF">
              <w:rPr>
                <w:rFonts w:ascii="Corbel" w:hAnsi="Corbel"/>
                <w:b w:val="0"/>
                <w:smallCaps w:val="0"/>
                <w:color w:val="000000" w:themeColor="text1"/>
                <w:szCs w:val="24"/>
              </w:rPr>
              <w:t>posługuje się właściwym językiem naukowym z zakresu kryminologii.</w:t>
            </w:r>
          </w:p>
        </w:tc>
        <w:tc>
          <w:tcPr>
            <w:tcW w:w="1873" w:type="dxa"/>
          </w:tcPr>
          <w:p w14:paraId="776D95A9" w14:textId="77777777" w:rsidR="000718EF" w:rsidRPr="000718EF" w:rsidRDefault="000718EF" w:rsidP="009C54AE">
            <w:pPr>
              <w:pStyle w:val="Punktygwne"/>
              <w:spacing w:before="0" w:after="0"/>
              <w:rPr>
                <w:rFonts w:ascii="Corbel" w:hAnsi="Corbel"/>
                <w:b w:val="0"/>
                <w:smallCaps w:val="0"/>
                <w:szCs w:val="24"/>
              </w:rPr>
            </w:pPr>
            <w:r w:rsidRPr="000718EF">
              <w:rPr>
                <w:rFonts w:ascii="Corbel" w:hAnsi="Corbel"/>
                <w:b w:val="0"/>
                <w:smallCaps w:val="0"/>
                <w:szCs w:val="24"/>
              </w:rPr>
              <w:t>K_U08</w:t>
            </w:r>
          </w:p>
        </w:tc>
      </w:tr>
      <w:tr w:rsidR="000718EF" w:rsidRPr="009C54AE" w14:paraId="6F441508" w14:textId="77777777" w:rsidTr="005E6E85">
        <w:tc>
          <w:tcPr>
            <w:tcW w:w="1701" w:type="dxa"/>
          </w:tcPr>
          <w:p w14:paraId="7D9B3847" w14:textId="77777777" w:rsidR="000718EF" w:rsidRPr="000718EF"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EK_0</w:t>
            </w:r>
            <w:r w:rsidR="008329FF">
              <w:rPr>
                <w:rFonts w:ascii="Corbel" w:hAnsi="Corbel"/>
                <w:b w:val="0"/>
                <w:smallCaps w:val="0"/>
                <w:szCs w:val="24"/>
              </w:rPr>
              <w:t>8</w:t>
            </w:r>
          </w:p>
        </w:tc>
        <w:tc>
          <w:tcPr>
            <w:tcW w:w="6096" w:type="dxa"/>
          </w:tcPr>
          <w:p w14:paraId="46CAEB96" w14:textId="77777777" w:rsidR="000718EF" w:rsidRPr="000718EF" w:rsidRDefault="00867083" w:rsidP="00154851">
            <w:pPr>
              <w:pStyle w:val="Punktygwne"/>
              <w:spacing w:before="0" w:after="0"/>
              <w:rPr>
                <w:rFonts w:ascii="Corbel" w:hAnsi="Corbel"/>
                <w:b w:val="0"/>
                <w:smallCaps w:val="0"/>
                <w:color w:val="000000" w:themeColor="text1"/>
                <w:szCs w:val="24"/>
              </w:rPr>
            </w:pPr>
            <w:r w:rsidRPr="00867083">
              <w:rPr>
                <w:rFonts w:ascii="Corbel" w:hAnsi="Corbel"/>
                <w:b w:val="0"/>
                <w:smallCaps w:val="0"/>
                <w:color w:val="000000" w:themeColor="text1"/>
                <w:szCs w:val="24"/>
              </w:rPr>
              <w:t xml:space="preserve">właściwie analizuje przyczyny niekorzystnych zjawisk społecznych, takich jak </w:t>
            </w:r>
            <w:r w:rsidR="00154851">
              <w:rPr>
                <w:rFonts w:ascii="Corbel" w:hAnsi="Corbel"/>
                <w:b w:val="0"/>
                <w:smallCaps w:val="0"/>
                <w:color w:val="000000" w:themeColor="text1"/>
                <w:szCs w:val="24"/>
              </w:rPr>
              <w:t xml:space="preserve">np. </w:t>
            </w:r>
            <w:r w:rsidRPr="00867083">
              <w:rPr>
                <w:rFonts w:ascii="Corbel" w:hAnsi="Corbel"/>
                <w:b w:val="0"/>
                <w:smallCaps w:val="0"/>
                <w:color w:val="000000" w:themeColor="text1"/>
                <w:szCs w:val="24"/>
              </w:rPr>
              <w:t>przestępczość</w:t>
            </w:r>
          </w:p>
        </w:tc>
        <w:tc>
          <w:tcPr>
            <w:tcW w:w="1873" w:type="dxa"/>
          </w:tcPr>
          <w:p w14:paraId="71BCB3A1" w14:textId="77777777" w:rsidR="000718EF" w:rsidRPr="000718EF"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K_U08, K_U12, K_U13</w:t>
            </w:r>
          </w:p>
        </w:tc>
      </w:tr>
      <w:tr w:rsidR="00867083" w:rsidRPr="009C54AE" w14:paraId="4BFE7C9E" w14:textId="77777777" w:rsidTr="005E6E85">
        <w:tc>
          <w:tcPr>
            <w:tcW w:w="1701" w:type="dxa"/>
          </w:tcPr>
          <w:p w14:paraId="21E7C354" w14:textId="77777777" w:rsidR="00867083" w:rsidRPr="00867083" w:rsidRDefault="00B66065" w:rsidP="009C54AE">
            <w:pPr>
              <w:pStyle w:val="Punktygwne"/>
              <w:spacing w:before="0" w:after="0"/>
              <w:rPr>
                <w:rFonts w:ascii="Corbel" w:hAnsi="Corbel"/>
                <w:b w:val="0"/>
                <w:smallCaps w:val="0"/>
                <w:szCs w:val="24"/>
              </w:rPr>
            </w:pPr>
            <w:r>
              <w:rPr>
                <w:rFonts w:ascii="Corbel" w:hAnsi="Corbel"/>
                <w:b w:val="0"/>
                <w:smallCaps w:val="0"/>
                <w:szCs w:val="24"/>
              </w:rPr>
              <w:t>EK_0</w:t>
            </w:r>
            <w:r w:rsidR="008329FF">
              <w:rPr>
                <w:rFonts w:ascii="Corbel" w:hAnsi="Corbel"/>
                <w:b w:val="0"/>
                <w:smallCaps w:val="0"/>
                <w:szCs w:val="24"/>
              </w:rPr>
              <w:t>9</w:t>
            </w:r>
          </w:p>
        </w:tc>
        <w:tc>
          <w:tcPr>
            <w:tcW w:w="6096" w:type="dxa"/>
          </w:tcPr>
          <w:p w14:paraId="533D24E3" w14:textId="77777777" w:rsidR="00867083" w:rsidRPr="00867083" w:rsidRDefault="00867083" w:rsidP="009C54AE">
            <w:pPr>
              <w:pStyle w:val="Punktygwne"/>
              <w:spacing w:before="0" w:after="0"/>
              <w:rPr>
                <w:rFonts w:ascii="Corbel" w:hAnsi="Corbel"/>
                <w:b w:val="0"/>
                <w:smallCaps w:val="0"/>
                <w:color w:val="000000" w:themeColor="text1"/>
                <w:szCs w:val="24"/>
              </w:rPr>
            </w:pPr>
            <w:r w:rsidRPr="00867083">
              <w:rPr>
                <w:rFonts w:ascii="Corbel" w:hAnsi="Corbel"/>
                <w:b w:val="0"/>
                <w:smallCaps w:val="0"/>
                <w:color w:val="000000" w:themeColor="text1"/>
                <w:szCs w:val="24"/>
              </w:rPr>
              <w:t>potrafi prognozować niekorzystne procesy i zjawiska zachodzące w społeczeństwie.</w:t>
            </w:r>
          </w:p>
        </w:tc>
        <w:tc>
          <w:tcPr>
            <w:tcW w:w="1873" w:type="dxa"/>
          </w:tcPr>
          <w:p w14:paraId="6BBCFB38" w14:textId="77777777" w:rsidR="00867083" w:rsidRPr="00867083"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K_U12, K_U13</w:t>
            </w:r>
          </w:p>
        </w:tc>
      </w:tr>
      <w:tr w:rsidR="00867083" w:rsidRPr="009C54AE" w14:paraId="0712F95D" w14:textId="77777777" w:rsidTr="005E6E85">
        <w:tc>
          <w:tcPr>
            <w:tcW w:w="1701" w:type="dxa"/>
          </w:tcPr>
          <w:p w14:paraId="7CFF9B2D" w14:textId="77777777" w:rsidR="00867083" w:rsidRPr="00867083" w:rsidRDefault="00B66065" w:rsidP="009C54AE">
            <w:pPr>
              <w:pStyle w:val="Punktygwne"/>
              <w:spacing w:before="0" w:after="0"/>
              <w:rPr>
                <w:rFonts w:ascii="Corbel" w:hAnsi="Corbel"/>
                <w:b w:val="0"/>
                <w:smallCaps w:val="0"/>
                <w:szCs w:val="24"/>
              </w:rPr>
            </w:pPr>
            <w:r>
              <w:rPr>
                <w:rFonts w:ascii="Corbel" w:hAnsi="Corbel"/>
                <w:b w:val="0"/>
                <w:smallCaps w:val="0"/>
                <w:szCs w:val="24"/>
              </w:rPr>
              <w:t>EK_</w:t>
            </w:r>
            <w:r w:rsidR="008329FF">
              <w:rPr>
                <w:rFonts w:ascii="Corbel" w:hAnsi="Corbel"/>
                <w:b w:val="0"/>
                <w:smallCaps w:val="0"/>
                <w:szCs w:val="24"/>
              </w:rPr>
              <w:t>10</w:t>
            </w:r>
          </w:p>
        </w:tc>
        <w:tc>
          <w:tcPr>
            <w:tcW w:w="6096" w:type="dxa"/>
          </w:tcPr>
          <w:p w14:paraId="74F10F1F" w14:textId="77777777" w:rsidR="00867083" w:rsidRPr="00867083" w:rsidRDefault="00867083" w:rsidP="009C54AE">
            <w:pPr>
              <w:pStyle w:val="Punktygwne"/>
              <w:spacing w:before="0" w:after="0"/>
              <w:rPr>
                <w:rFonts w:ascii="Corbel" w:hAnsi="Corbel"/>
                <w:b w:val="0"/>
                <w:smallCaps w:val="0"/>
                <w:color w:val="000000" w:themeColor="text1"/>
                <w:szCs w:val="24"/>
              </w:rPr>
            </w:pPr>
            <w:r w:rsidRPr="00867083">
              <w:rPr>
                <w:rFonts w:ascii="Corbel" w:hAnsi="Corbel"/>
                <w:b w:val="0"/>
                <w:smallCaps w:val="0"/>
                <w:color w:val="000000" w:themeColor="text1"/>
                <w:szCs w:val="24"/>
              </w:rPr>
              <w:t>potrafi uzasadnić formułowane przez siebie sądy i opinie na tematy objęte przedmiotem.</w:t>
            </w:r>
          </w:p>
        </w:tc>
        <w:tc>
          <w:tcPr>
            <w:tcW w:w="1873" w:type="dxa"/>
          </w:tcPr>
          <w:p w14:paraId="5EDE092D" w14:textId="77777777" w:rsidR="00867083" w:rsidRPr="00867083" w:rsidRDefault="00867083" w:rsidP="009C54AE">
            <w:pPr>
              <w:pStyle w:val="Punktygwne"/>
              <w:spacing w:before="0" w:after="0"/>
              <w:rPr>
                <w:rFonts w:ascii="Corbel" w:hAnsi="Corbel"/>
                <w:b w:val="0"/>
                <w:smallCaps w:val="0"/>
                <w:szCs w:val="24"/>
              </w:rPr>
            </w:pPr>
            <w:r w:rsidRPr="00867083">
              <w:rPr>
                <w:rFonts w:ascii="Corbel" w:hAnsi="Corbel"/>
                <w:b w:val="0"/>
                <w:smallCaps w:val="0"/>
                <w:szCs w:val="24"/>
              </w:rPr>
              <w:t>K_U11</w:t>
            </w:r>
          </w:p>
        </w:tc>
      </w:tr>
      <w:tr w:rsidR="00867083" w:rsidRPr="009C54AE" w14:paraId="77F8657F" w14:textId="77777777" w:rsidTr="005E6E85">
        <w:tc>
          <w:tcPr>
            <w:tcW w:w="1701" w:type="dxa"/>
          </w:tcPr>
          <w:p w14:paraId="7DF51B7B" w14:textId="77777777" w:rsidR="00867083" w:rsidRPr="00867083" w:rsidRDefault="003F6BD4" w:rsidP="009C54AE">
            <w:pPr>
              <w:pStyle w:val="Punktygwne"/>
              <w:spacing w:before="0" w:after="0"/>
              <w:rPr>
                <w:rFonts w:ascii="Corbel" w:hAnsi="Corbel"/>
                <w:b w:val="0"/>
                <w:smallCaps w:val="0"/>
                <w:szCs w:val="24"/>
              </w:rPr>
            </w:pPr>
            <w:r w:rsidRPr="003F6BD4">
              <w:rPr>
                <w:rFonts w:ascii="Corbel" w:hAnsi="Corbel"/>
                <w:b w:val="0"/>
                <w:smallCaps w:val="0"/>
                <w:szCs w:val="24"/>
              </w:rPr>
              <w:t>EK_1</w:t>
            </w:r>
            <w:r w:rsidR="008329FF">
              <w:rPr>
                <w:rFonts w:ascii="Corbel" w:hAnsi="Corbel"/>
                <w:b w:val="0"/>
                <w:smallCaps w:val="0"/>
                <w:szCs w:val="24"/>
              </w:rPr>
              <w:t>1</w:t>
            </w:r>
          </w:p>
        </w:tc>
        <w:tc>
          <w:tcPr>
            <w:tcW w:w="6096" w:type="dxa"/>
          </w:tcPr>
          <w:p w14:paraId="3F2C2E73" w14:textId="77777777" w:rsidR="00867083" w:rsidRPr="00867083" w:rsidRDefault="003F6BD4" w:rsidP="009C54AE">
            <w:pPr>
              <w:pStyle w:val="Punktygwne"/>
              <w:spacing w:before="0" w:after="0"/>
              <w:rPr>
                <w:rFonts w:ascii="Corbel" w:hAnsi="Corbel"/>
                <w:b w:val="0"/>
                <w:smallCaps w:val="0"/>
                <w:color w:val="000000" w:themeColor="text1"/>
                <w:szCs w:val="24"/>
              </w:rPr>
            </w:pPr>
            <w:r w:rsidRPr="003F6BD4">
              <w:rPr>
                <w:rFonts w:ascii="Corbel" w:hAnsi="Corbel"/>
                <w:b w:val="0"/>
                <w:smallCaps w:val="0"/>
                <w:color w:val="000000" w:themeColor="text1"/>
                <w:szCs w:val="24"/>
              </w:rPr>
              <w:t>potrafi połączyć zdobytą wiedzę teoretyczną z wiedzą praktyczną.</w:t>
            </w:r>
          </w:p>
        </w:tc>
        <w:tc>
          <w:tcPr>
            <w:tcW w:w="1873" w:type="dxa"/>
          </w:tcPr>
          <w:p w14:paraId="1CFED9DB" w14:textId="77777777" w:rsidR="00867083" w:rsidRPr="00867083" w:rsidRDefault="003F6BD4" w:rsidP="009C54AE">
            <w:pPr>
              <w:pStyle w:val="Punktygwne"/>
              <w:spacing w:before="0" w:after="0"/>
              <w:rPr>
                <w:rFonts w:ascii="Corbel" w:hAnsi="Corbel"/>
                <w:b w:val="0"/>
                <w:smallCaps w:val="0"/>
                <w:szCs w:val="24"/>
              </w:rPr>
            </w:pPr>
            <w:r w:rsidRPr="003F6BD4">
              <w:rPr>
                <w:rFonts w:ascii="Corbel" w:hAnsi="Corbel"/>
                <w:b w:val="0"/>
                <w:smallCaps w:val="0"/>
                <w:szCs w:val="24"/>
              </w:rPr>
              <w:t>K_U12, K_U13</w:t>
            </w:r>
          </w:p>
        </w:tc>
      </w:tr>
      <w:tr w:rsidR="003F6BD4" w:rsidRPr="009C54AE" w14:paraId="00569066" w14:textId="77777777" w:rsidTr="005E6E85">
        <w:tc>
          <w:tcPr>
            <w:tcW w:w="1701" w:type="dxa"/>
          </w:tcPr>
          <w:p w14:paraId="0F5AA928" w14:textId="77777777" w:rsidR="003F6BD4" w:rsidRPr="003F6BD4" w:rsidRDefault="009F098A" w:rsidP="009C54AE">
            <w:pPr>
              <w:pStyle w:val="Punktygwne"/>
              <w:spacing w:before="0" w:after="0"/>
              <w:rPr>
                <w:rFonts w:ascii="Corbel" w:hAnsi="Corbel"/>
                <w:b w:val="0"/>
                <w:smallCaps w:val="0"/>
                <w:szCs w:val="24"/>
              </w:rPr>
            </w:pPr>
            <w:r w:rsidRPr="009F098A">
              <w:rPr>
                <w:rFonts w:ascii="Corbel" w:hAnsi="Corbel"/>
                <w:b w:val="0"/>
                <w:smallCaps w:val="0"/>
                <w:szCs w:val="24"/>
              </w:rPr>
              <w:t>EK_1</w:t>
            </w:r>
            <w:r w:rsidR="008329FF">
              <w:rPr>
                <w:rFonts w:ascii="Corbel" w:hAnsi="Corbel"/>
                <w:b w:val="0"/>
                <w:smallCaps w:val="0"/>
                <w:szCs w:val="24"/>
              </w:rPr>
              <w:t>2</w:t>
            </w:r>
          </w:p>
        </w:tc>
        <w:tc>
          <w:tcPr>
            <w:tcW w:w="6096" w:type="dxa"/>
          </w:tcPr>
          <w:p w14:paraId="24182C4A" w14:textId="77777777" w:rsidR="003F6BD4" w:rsidRPr="003F6BD4" w:rsidRDefault="009F098A" w:rsidP="009C54AE">
            <w:pPr>
              <w:pStyle w:val="Punktygwne"/>
              <w:spacing w:before="0" w:after="0"/>
              <w:rPr>
                <w:rFonts w:ascii="Corbel" w:hAnsi="Corbel"/>
                <w:b w:val="0"/>
                <w:smallCaps w:val="0"/>
                <w:color w:val="000000" w:themeColor="text1"/>
                <w:szCs w:val="24"/>
              </w:rPr>
            </w:pPr>
            <w:r w:rsidRPr="009F098A">
              <w:rPr>
                <w:rFonts w:ascii="Corbel" w:hAnsi="Corbel"/>
                <w:b w:val="0"/>
                <w:smallCaps w:val="0"/>
                <w:color w:val="000000" w:themeColor="text1"/>
                <w:szCs w:val="24"/>
              </w:rPr>
              <w:t>wykorzystuje typową</w:t>
            </w:r>
            <w:r w:rsidR="000228E9">
              <w:rPr>
                <w:rFonts w:ascii="Corbel" w:hAnsi="Corbel"/>
                <w:b w:val="0"/>
                <w:smallCaps w:val="0"/>
                <w:color w:val="000000" w:themeColor="text1"/>
                <w:szCs w:val="24"/>
              </w:rPr>
              <w:t xml:space="preserve"> terminologię kryminologiczną </w:t>
            </w:r>
            <w:r w:rsidR="00B66065">
              <w:rPr>
                <w:rFonts w:ascii="Corbel" w:hAnsi="Corbel"/>
                <w:b w:val="0"/>
                <w:smallCaps w:val="0"/>
                <w:color w:val="000000" w:themeColor="text1"/>
                <w:szCs w:val="24"/>
              </w:rPr>
              <w:t xml:space="preserve">z zakresu profilowania kryminalnego </w:t>
            </w:r>
            <w:r w:rsidR="000228E9">
              <w:rPr>
                <w:rFonts w:ascii="Corbel" w:hAnsi="Corbel"/>
                <w:b w:val="0"/>
                <w:smallCaps w:val="0"/>
                <w:color w:val="000000" w:themeColor="text1"/>
                <w:szCs w:val="24"/>
              </w:rPr>
              <w:t>w </w:t>
            </w:r>
            <w:r w:rsidRPr="009F098A">
              <w:rPr>
                <w:rFonts w:ascii="Corbel" w:hAnsi="Corbel"/>
                <w:b w:val="0"/>
                <w:smallCaps w:val="0"/>
                <w:color w:val="000000" w:themeColor="text1"/>
                <w:szCs w:val="24"/>
              </w:rPr>
              <w:t>życiu codziennym.</w:t>
            </w:r>
          </w:p>
        </w:tc>
        <w:tc>
          <w:tcPr>
            <w:tcW w:w="1873" w:type="dxa"/>
          </w:tcPr>
          <w:p w14:paraId="4E67D4AB" w14:textId="77777777" w:rsidR="003F6BD4" w:rsidRPr="003F6BD4" w:rsidRDefault="009F098A" w:rsidP="009C54AE">
            <w:pPr>
              <w:pStyle w:val="Punktygwne"/>
              <w:spacing w:before="0" w:after="0"/>
              <w:rPr>
                <w:rFonts w:ascii="Corbel" w:hAnsi="Corbel"/>
                <w:b w:val="0"/>
                <w:smallCaps w:val="0"/>
                <w:szCs w:val="24"/>
              </w:rPr>
            </w:pPr>
            <w:r w:rsidRPr="009F098A">
              <w:rPr>
                <w:rFonts w:ascii="Corbel" w:hAnsi="Corbel"/>
                <w:b w:val="0"/>
                <w:smallCaps w:val="0"/>
                <w:szCs w:val="24"/>
              </w:rPr>
              <w:t>K_U02</w:t>
            </w:r>
          </w:p>
        </w:tc>
      </w:tr>
      <w:tr w:rsidR="009F098A" w:rsidRPr="009C54AE" w14:paraId="5E154287" w14:textId="77777777" w:rsidTr="005E6E85">
        <w:tc>
          <w:tcPr>
            <w:tcW w:w="1701" w:type="dxa"/>
          </w:tcPr>
          <w:p w14:paraId="13EE383A" w14:textId="77777777" w:rsidR="009F098A" w:rsidRPr="009F098A" w:rsidRDefault="00383853" w:rsidP="009C54AE">
            <w:pPr>
              <w:pStyle w:val="Punktygwne"/>
              <w:spacing w:before="0" w:after="0"/>
              <w:rPr>
                <w:rFonts w:ascii="Corbel" w:hAnsi="Corbel"/>
                <w:b w:val="0"/>
                <w:smallCaps w:val="0"/>
                <w:szCs w:val="24"/>
              </w:rPr>
            </w:pPr>
            <w:r w:rsidRPr="00383853">
              <w:rPr>
                <w:rFonts w:ascii="Corbel" w:hAnsi="Corbel"/>
                <w:b w:val="0"/>
                <w:smallCaps w:val="0"/>
                <w:szCs w:val="24"/>
              </w:rPr>
              <w:t>EK_1</w:t>
            </w:r>
            <w:r w:rsidR="008329FF">
              <w:rPr>
                <w:rFonts w:ascii="Corbel" w:hAnsi="Corbel"/>
                <w:b w:val="0"/>
                <w:smallCaps w:val="0"/>
                <w:szCs w:val="24"/>
              </w:rPr>
              <w:t>3</w:t>
            </w:r>
          </w:p>
        </w:tc>
        <w:tc>
          <w:tcPr>
            <w:tcW w:w="6096" w:type="dxa"/>
          </w:tcPr>
          <w:p w14:paraId="34EFD221" w14:textId="77777777" w:rsidR="009F098A" w:rsidRPr="009F098A" w:rsidRDefault="00383853" w:rsidP="009C54AE">
            <w:pPr>
              <w:pStyle w:val="Punktygwne"/>
              <w:spacing w:before="0" w:after="0"/>
              <w:rPr>
                <w:rFonts w:ascii="Corbel" w:hAnsi="Corbel"/>
                <w:b w:val="0"/>
                <w:smallCaps w:val="0"/>
                <w:color w:val="000000" w:themeColor="text1"/>
                <w:szCs w:val="24"/>
              </w:rPr>
            </w:pPr>
            <w:r w:rsidRPr="00383853">
              <w:rPr>
                <w:rFonts w:ascii="Corbel" w:hAnsi="Corbel"/>
                <w:b w:val="0"/>
                <w:smallCaps w:val="0"/>
                <w:color w:val="000000" w:themeColor="text1"/>
                <w:szCs w:val="24"/>
              </w:rPr>
              <w:t>odpowiednio kl</w:t>
            </w:r>
            <w:r w:rsidR="000228E9">
              <w:rPr>
                <w:rFonts w:ascii="Corbel" w:hAnsi="Corbel"/>
                <w:b w:val="0"/>
                <w:smallCaps w:val="0"/>
                <w:color w:val="000000" w:themeColor="text1"/>
                <w:szCs w:val="24"/>
              </w:rPr>
              <w:t>asyfikuje systemy normatywne, z </w:t>
            </w:r>
            <w:r w:rsidRPr="00383853">
              <w:rPr>
                <w:rFonts w:ascii="Corbel" w:hAnsi="Corbel"/>
                <w:b w:val="0"/>
                <w:smallCaps w:val="0"/>
                <w:color w:val="000000" w:themeColor="text1"/>
                <w:szCs w:val="24"/>
              </w:rPr>
              <w:t>uwzględnieniem obowi</w:t>
            </w:r>
            <w:r w:rsidR="000228E9">
              <w:rPr>
                <w:rFonts w:ascii="Corbel" w:hAnsi="Corbel"/>
                <w:b w:val="0"/>
                <w:smallCaps w:val="0"/>
                <w:color w:val="000000" w:themeColor="text1"/>
                <w:szCs w:val="24"/>
              </w:rPr>
              <w:t>ązującego prawa, obowiązujące w </w:t>
            </w:r>
            <w:r w:rsidRPr="00383853">
              <w:rPr>
                <w:rFonts w:ascii="Corbel" w:hAnsi="Corbel"/>
                <w:b w:val="0"/>
                <w:smallCaps w:val="0"/>
                <w:color w:val="000000" w:themeColor="text1"/>
                <w:szCs w:val="24"/>
              </w:rPr>
              <w:t>społeczeństwie.</w:t>
            </w:r>
          </w:p>
        </w:tc>
        <w:tc>
          <w:tcPr>
            <w:tcW w:w="1873" w:type="dxa"/>
          </w:tcPr>
          <w:p w14:paraId="6F5D01A6" w14:textId="77777777" w:rsidR="009F098A" w:rsidRPr="009F098A" w:rsidRDefault="00383853" w:rsidP="009C54AE">
            <w:pPr>
              <w:pStyle w:val="Punktygwne"/>
              <w:spacing w:before="0" w:after="0"/>
              <w:rPr>
                <w:rFonts w:ascii="Corbel" w:hAnsi="Corbel"/>
                <w:b w:val="0"/>
                <w:smallCaps w:val="0"/>
                <w:szCs w:val="24"/>
              </w:rPr>
            </w:pPr>
            <w:r w:rsidRPr="00383853">
              <w:rPr>
                <w:rFonts w:ascii="Corbel" w:hAnsi="Corbel"/>
                <w:b w:val="0"/>
                <w:smallCaps w:val="0"/>
                <w:szCs w:val="24"/>
              </w:rPr>
              <w:t>K_U08</w:t>
            </w:r>
            <w:r w:rsidR="00B31FE5">
              <w:rPr>
                <w:rFonts w:ascii="Corbel" w:hAnsi="Corbel"/>
                <w:b w:val="0"/>
                <w:smallCaps w:val="0"/>
                <w:szCs w:val="24"/>
              </w:rPr>
              <w:t>,</w:t>
            </w:r>
            <w:r w:rsidR="00B31FE5" w:rsidRPr="00C32540">
              <w:rPr>
                <w:rFonts w:ascii="Corbel" w:hAnsi="Corbel"/>
                <w:b w:val="0"/>
                <w:smallCaps w:val="0"/>
                <w:szCs w:val="24"/>
              </w:rPr>
              <w:t>K_U17</w:t>
            </w:r>
          </w:p>
        </w:tc>
      </w:tr>
      <w:tr w:rsidR="00383853" w:rsidRPr="009C54AE" w14:paraId="5F6191B3" w14:textId="77777777" w:rsidTr="005E6E85">
        <w:tc>
          <w:tcPr>
            <w:tcW w:w="1701" w:type="dxa"/>
          </w:tcPr>
          <w:p w14:paraId="70A60D61" w14:textId="77777777" w:rsidR="00383853" w:rsidRPr="00383853" w:rsidRDefault="00B66065" w:rsidP="009C54AE">
            <w:pPr>
              <w:pStyle w:val="Punktygwne"/>
              <w:spacing w:before="0" w:after="0"/>
              <w:rPr>
                <w:rFonts w:ascii="Corbel" w:hAnsi="Corbel"/>
                <w:b w:val="0"/>
                <w:smallCaps w:val="0"/>
                <w:szCs w:val="24"/>
              </w:rPr>
            </w:pPr>
            <w:r>
              <w:rPr>
                <w:rFonts w:ascii="Corbel" w:hAnsi="Corbel"/>
                <w:b w:val="0"/>
                <w:smallCaps w:val="0"/>
                <w:szCs w:val="24"/>
              </w:rPr>
              <w:t>EK_1</w:t>
            </w:r>
            <w:r w:rsidR="008329FF">
              <w:rPr>
                <w:rFonts w:ascii="Corbel" w:hAnsi="Corbel"/>
                <w:b w:val="0"/>
                <w:smallCaps w:val="0"/>
                <w:szCs w:val="24"/>
              </w:rPr>
              <w:t>4</w:t>
            </w:r>
          </w:p>
        </w:tc>
        <w:tc>
          <w:tcPr>
            <w:tcW w:w="6096" w:type="dxa"/>
          </w:tcPr>
          <w:p w14:paraId="2D5C485D" w14:textId="77777777" w:rsidR="00383853" w:rsidRPr="00383853" w:rsidRDefault="00383853" w:rsidP="009C54AE">
            <w:pPr>
              <w:pStyle w:val="Punktygwne"/>
              <w:spacing w:before="0" w:after="0"/>
              <w:rPr>
                <w:rFonts w:ascii="Corbel" w:hAnsi="Corbel"/>
                <w:b w:val="0"/>
                <w:smallCaps w:val="0"/>
                <w:color w:val="000000" w:themeColor="text1"/>
                <w:szCs w:val="24"/>
              </w:rPr>
            </w:pPr>
            <w:r w:rsidRPr="00383853">
              <w:rPr>
                <w:rFonts w:ascii="Corbel" w:hAnsi="Corbel"/>
                <w:b w:val="0"/>
                <w:smallCaps w:val="0"/>
                <w:color w:val="000000" w:themeColor="text1"/>
                <w:szCs w:val="24"/>
              </w:rPr>
              <w:t>prawidłowo identyfikuje i opisuje niekorzystne zjawiska społeczne.</w:t>
            </w:r>
          </w:p>
        </w:tc>
        <w:tc>
          <w:tcPr>
            <w:tcW w:w="1873" w:type="dxa"/>
          </w:tcPr>
          <w:p w14:paraId="4850D0A8" w14:textId="77777777" w:rsidR="00383853" w:rsidRPr="00383853" w:rsidRDefault="00383853" w:rsidP="009C54AE">
            <w:pPr>
              <w:pStyle w:val="Punktygwne"/>
              <w:spacing w:before="0" w:after="0"/>
              <w:rPr>
                <w:rFonts w:ascii="Corbel" w:hAnsi="Corbel"/>
                <w:b w:val="0"/>
                <w:smallCaps w:val="0"/>
                <w:szCs w:val="24"/>
              </w:rPr>
            </w:pPr>
            <w:r w:rsidRPr="00383853">
              <w:rPr>
                <w:rFonts w:ascii="Corbel" w:hAnsi="Corbel"/>
                <w:b w:val="0"/>
                <w:smallCaps w:val="0"/>
                <w:szCs w:val="24"/>
              </w:rPr>
              <w:t>K_K04</w:t>
            </w:r>
          </w:p>
        </w:tc>
      </w:tr>
      <w:tr w:rsidR="0002281E" w:rsidRPr="009C54AE" w14:paraId="2CBA275F" w14:textId="77777777" w:rsidTr="005E6E85">
        <w:tc>
          <w:tcPr>
            <w:tcW w:w="1701" w:type="dxa"/>
          </w:tcPr>
          <w:p w14:paraId="3D1F639C" w14:textId="77777777" w:rsidR="0002281E" w:rsidRPr="00383853"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lastRenderedPageBreak/>
              <w:t>EK_1</w:t>
            </w:r>
            <w:r w:rsidR="008329FF">
              <w:rPr>
                <w:rFonts w:ascii="Corbel" w:hAnsi="Corbel"/>
                <w:b w:val="0"/>
                <w:smallCaps w:val="0"/>
                <w:szCs w:val="24"/>
              </w:rPr>
              <w:t>5</w:t>
            </w:r>
          </w:p>
        </w:tc>
        <w:tc>
          <w:tcPr>
            <w:tcW w:w="6096" w:type="dxa"/>
          </w:tcPr>
          <w:p w14:paraId="783D1A81"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uzupełnia i doskonali zdobytą wiedzę teoretyczną, a także przekazuje ją innym osobom.</w:t>
            </w:r>
          </w:p>
        </w:tc>
        <w:tc>
          <w:tcPr>
            <w:tcW w:w="1873" w:type="dxa"/>
          </w:tcPr>
          <w:p w14:paraId="5B2EC7F7" w14:textId="77777777" w:rsidR="0002281E" w:rsidRPr="0002281E" w:rsidRDefault="0002281E" w:rsidP="009C54AE">
            <w:pPr>
              <w:pStyle w:val="Punktygwne"/>
              <w:spacing w:before="0" w:after="0"/>
              <w:rPr>
                <w:rFonts w:ascii="Corbel" w:hAnsi="Corbel"/>
                <w:b w:val="0"/>
                <w:smallCaps w:val="0"/>
                <w:szCs w:val="24"/>
              </w:rPr>
            </w:pPr>
            <w:r w:rsidRPr="00C32540">
              <w:rPr>
                <w:rFonts w:ascii="Corbel" w:hAnsi="Corbel"/>
                <w:b w:val="0"/>
                <w:smallCaps w:val="0"/>
                <w:szCs w:val="24"/>
              </w:rPr>
              <w:t>K_K0</w:t>
            </w:r>
            <w:r w:rsidR="00E1414A" w:rsidRPr="00C32540">
              <w:rPr>
                <w:rFonts w:ascii="Corbel" w:hAnsi="Corbel"/>
                <w:b w:val="0"/>
                <w:smallCaps w:val="0"/>
                <w:szCs w:val="24"/>
              </w:rPr>
              <w:t>6</w:t>
            </w:r>
            <w:r w:rsidR="00B31FE5" w:rsidRPr="00C32540">
              <w:rPr>
                <w:rFonts w:ascii="Corbel" w:hAnsi="Corbel"/>
                <w:b w:val="0"/>
                <w:smallCaps w:val="0"/>
                <w:szCs w:val="24"/>
              </w:rPr>
              <w:t>, K_U17</w:t>
            </w:r>
          </w:p>
        </w:tc>
      </w:tr>
      <w:tr w:rsidR="0002281E" w:rsidRPr="009C54AE" w14:paraId="2BD795DD" w14:textId="77777777" w:rsidTr="005E6E85">
        <w:tc>
          <w:tcPr>
            <w:tcW w:w="1701" w:type="dxa"/>
          </w:tcPr>
          <w:p w14:paraId="7C853CC7"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EK_1</w:t>
            </w:r>
            <w:r w:rsidR="008329FF">
              <w:rPr>
                <w:rFonts w:ascii="Corbel" w:hAnsi="Corbel"/>
                <w:b w:val="0"/>
                <w:smallCaps w:val="0"/>
                <w:szCs w:val="24"/>
              </w:rPr>
              <w:t>6</w:t>
            </w:r>
          </w:p>
        </w:tc>
        <w:tc>
          <w:tcPr>
            <w:tcW w:w="6096" w:type="dxa"/>
          </w:tcPr>
          <w:p w14:paraId="1E799342"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właściwie określa prawidłowe i nieprawidłowe zjawiska społeczne.</w:t>
            </w:r>
          </w:p>
        </w:tc>
        <w:tc>
          <w:tcPr>
            <w:tcW w:w="1873" w:type="dxa"/>
          </w:tcPr>
          <w:p w14:paraId="39131348"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K_K04</w:t>
            </w:r>
          </w:p>
        </w:tc>
      </w:tr>
      <w:tr w:rsidR="0002281E" w:rsidRPr="009C54AE" w14:paraId="2CB35E63" w14:textId="77777777" w:rsidTr="005E6E85">
        <w:tc>
          <w:tcPr>
            <w:tcW w:w="1701" w:type="dxa"/>
          </w:tcPr>
          <w:p w14:paraId="089CF78F"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EK_1</w:t>
            </w:r>
            <w:r w:rsidR="008329FF">
              <w:rPr>
                <w:rFonts w:ascii="Corbel" w:hAnsi="Corbel"/>
                <w:b w:val="0"/>
                <w:smallCaps w:val="0"/>
                <w:szCs w:val="24"/>
              </w:rPr>
              <w:t>7</w:t>
            </w:r>
          </w:p>
        </w:tc>
        <w:tc>
          <w:tcPr>
            <w:tcW w:w="6096" w:type="dxa"/>
          </w:tcPr>
          <w:p w14:paraId="08D1EC3D"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prawidłowo analizuj</w:t>
            </w:r>
            <w:r w:rsidR="000228E9">
              <w:rPr>
                <w:rFonts w:ascii="Corbel" w:hAnsi="Corbel"/>
                <w:b w:val="0"/>
                <w:smallCaps w:val="0"/>
                <w:color w:val="000000" w:themeColor="text1"/>
                <w:szCs w:val="24"/>
              </w:rPr>
              <w:t>e informacje płynące z mediów w </w:t>
            </w:r>
            <w:r w:rsidRPr="0002281E">
              <w:rPr>
                <w:rFonts w:ascii="Corbel" w:hAnsi="Corbel"/>
                <w:b w:val="0"/>
                <w:smallCaps w:val="0"/>
                <w:color w:val="000000" w:themeColor="text1"/>
                <w:szCs w:val="24"/>
              </w:rPr>
              <w:t>zakresie niekorzystnych zjawisk społecznych.</w:t>
            </w:r>
          </w:p>
        </w:tc>
        <w:tc>
          <w:tcPr>
            <w:tcW w:w="1873" w:type="dxa"/>
          </w:tcPr>
          <w:p w14:paraId="786097FB"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K_K04</w:t>
            </w:r>
          </w:p>
        </w:tc>
      </w:tr>
      <w:tr w:rsidR="0002281E" w:rsidRPr="009C54AE" w14:paraId="5E2B3F38" w14:textId="77777777" w:rsidTr="005E6E85">
        <w:tc>
          <w:tcPr>
            <w:tcW w:w="1701" w:type="dxa"/>
          </w:tcPr>
          <w:p w14:paraId="7838CC82"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EK_</w:t>
            </w:r>
            <w:r w:rsidR="005E4CF9">
              <w:rPr>
                <w:rFonts w:ascii="Corbel" w:hAnsi="Corbel"/>
                <w:b w:val="0"/>
                <w:smallCaps w:val="0"/>
                <w:szCs w:val="24"/>
              </w:rPr>
              <w:t>1</w:t>
            </w:r>
            <w:r w:rsidR="008329FF">
              <w:rPr>
                <w:rFonts w:ascii="Corbel" w:hAnsi="Corbel"/>
                <w:b w:val="0"/>
                <w:smallCaps w:val="0"/>
                <w:szCs w:val="24"/>
              </w:rPr>
              <w:t>8</w:t>
            </w:r>
          </w:p>
        </w:tc>
        <w:tc>
          <w:tcPr>
            <w:tcW w:w="6096" w:type="dxa"/>
          </w:tcPr>
          <w:p w14:paraId="360AA18C" w14:textId="77777777" w:rsidR="0002281E" w:rsidRPr="0002281E" w:rsidRDefault="0002281E" w:rsidP="009C54AE">
            <w:pPr>
              <w:pStyle w:val="Punktygwne"/>
              <w:spacing w:before="0" w:after="0"/>
              <w:rPr>
                <w:rFonts w:ascii="Corbel" w:hAnsi="Corbel"/>
                <w:b w:val="0"/>
                <w:smallCaps w:val="0"/>
                <w:color w:val="000000" w:themeColor="text1"/>
                <w:szCs w:val="24"/>
              </w:rPr>
            </w:pPr>
            <w:r w:rsidRPr="0002281E">
              <w:rPr>
                <w:rFonts w:ascii="Corbel" w:hAnsi="Corbel"/>
                <w:b w:val="0"/>
                <w:smallCaps w:val="0"/>
                <w:color w:val="000000" w:themeColor="text1"/>
                <w:szCs w:val="24"/>
              </w:rPr>
              <w:t>jest odpowiednio przygotowany do pełnienia ról społecznych związanych z zawodami prawniczymi.</w:t>
            </w:r>
          </w:p>
        </w:tc>
        <w:tc>
          <w:tcPr>
            <w:tcW w:w="1873" w:type="dxa"/>
          </w:tcPr>
          <w:p w14:paraId="50E43753" w14:textId="77777777" w:rsidR="0002281E" w:rsidRPr="0002281E" w:rsidRDefault="0002281E" w:rsidP="009C54AE">
            <w:pPr>
              <w:pStyle w:val="Punktygwne"/>
              <w:spacing w:before="0" w:after="0"/>
              <w:rPr>
                <w:rFonts w:ascii="Corbel" w:hAnsi="Corbel"/>
                <w:b w:val="0"/>
                <w:smallCaps w:val="0"/>
                <w:szCs w:val="24"/>
              </w:rPr>
            </w:pPr>
            <w:r w:rsidRPr="0002281E">
              <w:rPr>
                <w:rFonts w:ascii="Corbel" w:hAnsi="Corbel"/>
                <w:b w:val="0"/>
                <w:smallCaps w:val="0"/>
                <w:szCs w:val="24"/>
              </w:rPr>
              <w:t>K_K04</w:t>
            </w:r>
          </w:p>
        </w:tc>
      </w:tr>
    </w:tbl>
    <w:p w14:paraId="3C253FE7" w14:textId="77777777" w:rsidR="0085747A" w:rsidRPr="009C54AE" w:rsidRDefault="0085747A" w:rsidP="00DD75B8">
      <w:pPr>
        <w:pStyle w:val="Punktygwne"/>
        <w:spacing w:before="0" w:after="0"/>
        <w:rPr>
          <w:rFonts w:ascii="Corbel" w:hAnsi="Corbel"/>
          <w:b w:val="0"/>
          <w:szCs w:val="24"/>
        </w:rPr>
      </w:pPr>
    </w:p>
    <w:p w14:paraId="7C1164B8" w14:textId="2A2BC422" w:rsidR="0085747A" w:rsidRDefault="00675843" w:rsidP="00DD75B8">
      <w:pPr>
        <w:pStyle w:val="Akapitzlist"/>
        <w:spacing w:after="0" w:line="240" w:lineRule="auto"/>
        <w:ind w:left="426"/>
        <w:contextualSpacing w:val="0"/>
        <w:jc w:val="both"/>
        <w:rPr>
          <w:rFonts w:ascii="Corbel" w:hAnsi="Corbel"/>
          <w:b/>
          <w:sz w:val="24"/>
          <w:szCs w:val="24"/>
        </w:rPr>
      </w:pPr>
      <w:r w:rsidRPr="009C54AE">
        <w:rPr>
          <w:rFonts w:ascii="Corbel" w:hAnsi="Corbel"/>
          <w:b/>
          <w:sz w:val="24"/>
          <w:szCs w:val="24"/>
        </w:rPr>
        <w:t>3.3</w:t>
      </w:r>
      <w:r w:rsidR="00DD75B8">
        <w:rPr>
          <w:rFonts w:ascii="Corbel" w:hAnsi="Corbel"/>
          <w:b/>
          <w:sz w:val="24"/>
          <w:szCs w:val="24"/>
        </w:rPr>
        <w:t>.</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reści programowe</w:t>
      </w:r>
    </w:p>
    <w:p w14:paraId="74016A63" w14:textId="77777777" w:rsidR="00DD75B8" w:rsidRPr="009C54AE" w:rsidRDefault="00DD75B8" w:rsidP="00DD75B8">
      <w:pPr>
        <w:pStyle w:val="Akapitzlist"/>
        <w:spacing w:after="0" w:line="240" w:lineRule="auto"/>
        <w:ind w:left="426"/>
        <w:contextualSpacing w:val="0"/>
        <w:jc w:val="both"/>
        <w:rPr>
          <w:rFonts w:ascii="Corbel" w:hAnsi="Corbel"/>
          <w:b/>
          <w:sz w:val="24"/>
          <w:szCs w:val="24"/>
        </w:rPr>
      </w:pPr>
    </w:p>
    <w:p w14:paraId="4251E4F3" w14:textId="474246AD" w:rsidR="0085747A" w:rsidRDefault="0085747A" w:rsidP="00DD75B8">
      <w:pPr>
        <w:pStyle w:val="Akapitzlist"/>
        <w:numPr>
          <w:ilvl w:val="0"/>
          <w:numId w:val="1"/>
        </w:numPr>
        <w:spacing w:after="0" w:line="240" w:lineRule="auto"/>
        <w:contextualSpacing w:val="0"/>
        <w:jc w:val="both"/>
        <w:rPr>
          <w:rFonts w:ascii="Corbel" w:hAnsi="Corbel"/>
          <w:sz w:val="24"/>
          <w:szCs w:val="24"/>
        </w:rPr>
      </w:pPr>
      <w:r w:rsidRPr="009C54AE">
        <w:rPr>
          <w:rFonts w:ascii="Corbel" w:hAnsi="Corbel"/>
          <w:sz w:val="24"/>
          <w:szCs w:val="24"/>
        </w:rPr>
        <w:t>Problematyka wykładu</w:t>
      </w:r>
    </w:p>
    <w:p w14:paraId="09AD15D0" w14:textId="77777777" w:rsidR="00DD75B8" w:rsidRDefault="00DD75B8" w:rsidP="00DD75B8">
      <w:pPr>
        <w:pStyle w:val="Akapitzlist"/>
        <w:spacing w:after="0" w:line="240" w:lineRule="auto"/>
        <w:ind w:left="1080"/>
        <w:contextualSpacing w:val="0"/>
        <w:jc w:val="both"/>
        <w:rPr>
          <w:rFonts w:ascii="Corbel" w:hAnsi="Corbel"/>
          <w:sz w:val="24"/>
          <w:szCs w:val="24"/>
        </w:rPr>
      </w:pPr>
    </w:p>
    <w:p w14:paraId="49867BA5" w14:textId="57E544CC" w:rsidR="00DD75B8" w:rsidRPr="009C54AE" w:rsidRDefault="00DD75B8" w:rsidP="00DD75B8">
      <w:pPr>
        <w:pStyle w:val="Akapitzlist"/>
        <w:numPr>
          <w:ilvl w:val="0"/>
          <w:numId w:val="1"/>
        </w:numPr>
        <w:spacing w:after="0" w:line="240" w:lineRule="auto"/>
        <w:contextualSpacing w:val="0"/>
        <w:rPr>
          <w:rFonts w:ascii="Corbel" w:hAnsi="Corbel"/>
          <w:sz w:val="24"/>
          <w:szCs w:val="24"/>
        </w:rPr>
      </w:pPr>
      <w:r w:rsidRPr="009C54AE">
        <w:rPr>
          <w:rFonts w:ascii="Corbel" w:hAnsi="Corbel"/>
          <w:sz w:val="24"/>
          <w:szCs w:val="24"/>
        </w:rPr>
        <w:t>Problematyka</w:t>
      </w:r>
      <w:r w:rsidRPr="00DD75B8">
        <w:rPr>
          <w:rFonts w:ascii="Corbel" w:eastAsia="Corbel" w:hAnsi="Corbel" w:cs="Corbel"/>
          <w:color w:val="000000"/>
          <w:sz w:val="24"/>
          <w:szCs w:val="24"/>
        </w:rPr>
        <w:t xml:space="preserve"> </w:t>
      </w:r>
      <w:r>
        <w:rPr>
          <w:rFonts w:ascii="Corbel" w:eastAsia="Corbel" w:hAnsi="Corbel" w:cs="Corbel"/>
          <w:color w:val="000000"/>
          <w:sz w:val="24"/>
          <w:szCs w:val="24"/>
        </w:rPr>
        <w:t>ćwiczeń audytoryjnych, konwersatoryjnych, laboratoryjnych, zajęć praktycznych</w:t>
      </w:r>
    </w:p>
    <w:p w14:paraId="5AC90CBA" w14:textId="77777777" w:rsidR="00675843" w:rsidRPr="009C54AE" w:rsidRDefault="00675843" w:rsidP="00DD75B8">
      <w:pPr>
        <w:pStyle w:val="Akapitzlist"/>
        <w:spacing w:after="0" w:line="240" w:lineRule="auto"/>
        <w:ind w:left="1080"/>
        <w:contextualSpacing w:val="0"/>
        <w:jc w:val="both"/>
        <w:rPr>
          <w:rFonts w:ascii="Corbel" w:hAnsi="Corbel"/>
          <w:sz w:val="24"/>
          <w:szCs w:val="24"/>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85747A" w:rsidRPr="009C54AE" w14:paraId="2F19C30D" w14:textId="77777777" w:rsidTr="00B649C1">
        <w:trPr>
          <w:trHeight w:val="340"/>
        </w:trPr>
        <w:tc>
          <w:tcPr>
            <w:tcW w:w="8950" w:type="dxa"/>
          </w:tcPr>
          <w:p w14:paraId="6DFA1C3A" w14:textId="77777777" w:rsidR="0085747A" w:rsidRPr="00B649C1" w:rsidRDefault="0085747A" w:rsidP="00DD75B8">
            <w:pPr>
              <w:pStyle w:val="Akapitzlist"/>
              <w:spacing w:after="0" w:line="240" w:lineRule="auto"/>
              <w:ind w:left="-250" w:firstLine="250"/>
              <w:contextualSpacing w:val="0"/>
              <w:rPr>
                <w:rFonts w:ascii="Corbel" w:hAnsi="Corbel"/>
                <w:b/>
                <w:bCs/>
                <w:sz w:val="24"/>
                <w:szCs w:val="24"/>
              </w:rPr>
            </w:pPr>
            <w:r w:rsidRPr="00B649C1">
              <w:rPr>
                <w:rFonts w:ascii="Corbel" w:hAnsi="Corbel"/>
                <w:b/>
                <w:bCs/>
                <w:sz w:val="24"/>
                <w:szCs w:val="24"/>
              </w:rPr>
              <w:t>Treści merytoryczne</w:t>
            </w:r>
          </w:p>
        </w:tc>
      </w:tr>
      <w:tr w:rsidR="0085747A" w:rsidRPr="009C54AE" w14:paraId="1A7810FA" w14:textId="77777777" w:rsidTr="00B649C1">
        <w:trPr>
          <w:trHeight w:val="340"/>
        </w:trPr>
        <w:tc>
          <w:tcPr>
            <w:tcW w:w="8950" w:type="dxa"/>
          </w:tcPr>
          <w:p w14:paraId="0A5C8572" w14:textId="77777777" w:rsidR="0085747A" w:rsidRPr="00DD75B8" w:rsidRDefault="00800A43" w:rsidP="00DD75B8">
            <w:pPr>
              <w:spacing w:after="0" w:line="240" w:lineRule="auto"/>
              <w:rPr>
                <w:rFonts w:ascii="Corbel" w:hAnsi="Corbel"/>
                <w:sz w:val="24"/>
                <w:szCs w:val="24"/>
              </w:rPr>
            </w:pPr>
            <w:r w:rsidRPr="00DD75B8">
              <w:rPr>
                <w:rFonts w:ascii="Corbel" w:hAnsi="Corbel"/>
                <w:sz w:val="24"/>
                <w:szCs w:val="24"/>
              </w:rPr>
              <w:t>Profilowanie kryminalne – podstawowe zagadnienia, rys historyczny, źródła</w:t>
            </w:r>
          </w:p>
        </w:tc>
      </w:tr>
      <w:tr w:rsidR="0085747A" w:rsidRPr="009C54AE" w14:paraId="4B9EFBE6" w14:textId="77777777" w:rsidTr="00B649C1">
        <w:trPr>
          <w:trHeight w:val="340"/>
        </w:trPr>
        <w:tc>
          <w:tcPr>
            <w:tcW w:w="8950" w:type="dxa"/>
          </w:tcPr>
          <w:p w14:paraId="0B3000E5" w14:textId="77777777" w:rsidR="0085747A" w:rsidRPr="00DD75B8" w:rsidRDefault="00F35E99" w:rsidP="00DD75B8">
            <w:pPr>
              <w:spacing w:after="0" w:line="240" w:lineRule="auto"/>
              <w:rPr>
                <w:rFonts w:ascii="Corbel" w:hAnsi="Corbel"/>
                <w:sz w:val="24"/>
                <w:szCs w:val="24"/>
              </w:rPr>
            </w:pPr>
            <w:r w:rsidRPr="00DD75B8">
              <w:rPr>
                <w:rFonts w:ascii="Corbel" w:hAnsi="Corbel"/>
                <w:sz w:val="24"/>
                <w:szCs w:val="24"/>
              </w:rPr>
              <w:t>Zastosowanie profilowania kryminalnego</w:t>
            </w:r>
            <w:r w:rsidR="0050653E" w:rsidRPr="00DD75B8">
              <w:rPr>
                <w:rFonts w:ascii="Corbel" w:hAnsi="Corbel"/>
                <w:sz w:val="24"/>
                <w:szCs w:val="24"/>
              </w:rPr>
              <w:t>. Cele i przydatność profilowania kryminalnego</w:t>
            </w:r>
          </w:p>
        </w:tc>
      </w:tr>
      <w:tr w:rsidR="0050653E" w:rsidRPr="009C54AE" w14:paraId="088810EF" w14:textId="77777777" w:rsidTr="00B649C1">
        <w:trPr>
          <w:trHeight w:val="340"/>
        </w:trPr>
        <w:tc>
          <w:tcPr>
            <w:tcW w:w="8950" w:type="dxa"/>
          </w:tcPr>
          <w:p w14:paraId="2D3294ED" w14:textId="77777777" w:rsidR="0050653E" w:rsidRPr="00DD75B8" w:rsidRDefault="002D2B11" w:rsidP="00DD75B8">
            <w:pPr>
              <w:spacing w:after="0" w:line="240" w:lineRule="auto"/>
              <w:rPr>
                <w:rFonts w:ascii="Corbel" w:hAnsi="Corbel"/>
                <w:sz w:val="24"/>
                <w:szCs w:val="24"/>
              </w:rPr>
            </w:pPr>
            <w:r w:rsidRPr="00DD75B8">
              <w:rPr>
                <w:rFonts w:ascii="Corbel" w:hAnsi="Corbel"/>
                <w:sz w:val="24"/>
                <w:szCs w:val="24"/>
              </w:rPr>
              <w:t xml:space="preserve">Modele </w:t>
            </w:r>
            <w:r w:rsidR="0050653E" w:rsidRPr="00DD75B8">
              <w:rPr>
                <w:rFonts w:ascii="Corbel" w:hAnsi="Corbel"/>
                <w:sz w:val="24"/>
                <w:szCs w:val="24"/>
              </w:rPr>
              <w:t>profilowania kryminalnego</w:t>
            </w:r>
          </w:p>
        </w:tc>
      </w:tr>
      <w:tr w:rsidR="0085747A" w:rsidRPr="009C54AE" w14:paraId="43657D22" w14:textId="77777777" w:rsidTr="00B649C1">
        <w:trPr>
          <w:trHeight w:val="340"/>
        </w:trPr>
        <w:tc>
          <w:tcPr>
            <w:tcW w:w="8950" w:type="dxa"/>
          </w:tcPr>
          <w:p w14:paraId="66FE4337" w14:textId="77777777" w:rsidR="0085747A" w:rsidRPr="00DD75B8" w:rsidRDefault="00D57584" w:rsidP="00DD75B8">
            <w:pPr>
              <w:spacing w:after="0" w:line="240" w:lineRule="auto"/>
              <w:rPr>
                <w:rFonts w:ascii="Corbel" w:hAnsi="Corbel"/>
                <w:sz w:val="24"/>
                <w:szCs w:val="24"/>
              </w:rPr>
            </w:pPr>
            <w:r w:rsidRPr="00DD75B8">
              <w:rPr>
                <w:rFonts w:ascii="Corbel" w:hAnsi="Corbel"/>
                <w:sz w:val="24"/>
                <w:szCs w:val="24"/>
              </w:rPr>
              <w:t xml:space="preserve">Etiologia </w:t>
            </w:r>
            <w:proofErr w:type="spellStart"/>
            <w:r w:rsidRPr="00DD75B8">
              <w:rPr>
                <w:rFonts w:ascii="Corbel" w:hAnsi="Corbel"/>
                <w:sz w:val="24"/>
                <w:szCs w:val="24"/>
              </w:rPr>
              <w:t>zachowań</w:t>
            </w:r>
            <w:proofErr w:type="spellEnd"/>
            <w:r w:rsidRPr="00DD75B8">
              <w:rPr>
                <w:rFonts w:ascii="Corbel" w:hAnsi="Corbel"/>
                <w:sz w:val="24"/>
                <w:szCs w:val="24"/>
              </w:rPr>
              <w:t xml:space="preserve"> przestępczych. Teorie i koncepcje kryminologiczne</w:t>
            </w:r>
          </w:p>
        </w:tc>
      </w:tr>
      <w:tr w:rsidR="002D2B11" w:rsidRPr="009C54AE" w14:paraId="32809AE0" w14:textId="77777777" w:rsidTr="00B649C1">
        <w:trPr>
          <w:trHeight w:val="340"/>
        </w:trPr>
        <w:tc>
          <w:tcPr>
            <w:tcW w:w="8950" w:type="dxa"/>
          </w:tcPr>
          <w:p w14:paraId="277E4743" w14:textId="77777777" w:rsidR="002D2B11" w:rsidRPr="00DD75B8" w:rsidRDefault="002D2B11" w:rsidP="00DD75B8">
            <w:pPr>
              <w:spacing w:after="0" w:line="240" w:lineRule="auto"/>
              <w:rPr>
                <w:rFonts w:ascii="Corbel" w:hAnsi="Corbel"/>
                <w:sz w:val="24"/>
                <w:szCs w:val="24"/>
              </w:rPr>
            </w:pPr>
            <w:r w:rsidRPr="00DD75B8">
              <w:rPr>
                <w:rFonts w:ascii="Corbel" w:hAnsi="Corbel"/>
                <w:sz w:val="24"/>
                <w:szCs w:val="24"/>
              </w:rPr>
              <w:t>Zasady i etapy tworzenia profilu nieznanego sprawcy przestępstwa</w:t>
            </w:r>
          </w:p>
        </w:tc>
      </w:tr>
      <w:tr w:rsidR="007B010D" w:rsidRPr="009C54AE" w14:paraId="5AFAF59F" w14:textId="77777777" w:rsidTr="00B649C1">
        <w:trPr>
          <w:trHeight w:val="340"/>
        </w:trPr>
        <w:tc>
          <w:tcPr>
            <w:tcW w:w="8950" w:type="dxa"/>
          </w:tcPr>
          <w:p w14:paraId="0AC24C6F" w14:textId="77777777" w:rsidR="007B010D" w:rsidRPr="00DD75B8" w:rsidRDefault="00D57584" w:rsidP="00DD75B8">
            <w:pPr>
              <w:spacing w:after="0" w:line="240" w:lineRule="auto"/>
              <w:rPr>
                <w:rFonts w:ascii="Corbel" w:hAnsi="Corbel"/>
                <w:sz w:val="24"/>
                <w:szCs w:val="24"/>
              </w:rPr>
            </w:pPr>
            <w:r w:rsidRPr="00DD75B8">
              <w:rPr>
                <w:rFonts w:ascii="Corbel" w:hAnsi="Corbel"/>
                <w:sz w:val="24"/>
                <w:szCs w:val="24"/>
              </w:rPr>
              <w:t xml:space="preserve">Osobowość </w:t>
            </w:r>
            <w:r w:rsidR="0050653E" w:rsidRPr="00DD75B8">
              <w:rPr>
                <w:rFonts w:ascii="Corbel" w:hAnsi="Corbel"/>
                <w:sz w:val="24"/>
                <w:szCs w:val="24"/>
              </w:rPr>
              <w:t>sprawców przestępstw</w:t>
            </w:r>
            <w:r w:rsidR="002D2B11" w:rsidRPr="00DD75B8">
              <w:rPr>
                <w:rFonts w:ascii="Corbel" w:hAnsi="Corbel"/>
                <w:sz w:val="24"/>
                <w:szCs w:val="24"/>
              </w:rPr>
              <w:t>. Analiza zachowania przestępcy</w:t>
            </w:r>
          </w:p>
        </w:tc>
      </w:tr>
      <w:tr w:rsidR="007B010D" w:rsidRPr="009C54AE" w14:paraId="6A5AD841" w14:textId="77777777" w:rsidTr="00B649C1">
        <w:trPr>
          <w:trHeight w:val="340"/>
        </w:trPr>
        <w:tc>
          <w:tcPr>
            <w:tcW w:w="8950" w:type="dxa"/>
          </w:tcPr>
          <w:p w14:paraId="68ADB08C" w14:textId="77777777" w:rsidR="007B010D" w:rsidRPr="00DD75B8" w:rsidRDefault="0050653E" w:rsidP="00DD75B8">
            <w:pPr>
              <w:spacing w:after="0" w:line="240" w:lineRule="auto"/>
              <w:rPr>
                <w:rFonts w:ascii="Corbel" w:hAnsi="Corbel"/>
                <w:sz w:val="24"/>
                <w:szCs w:val="24"/>
              </w:rPr>
            </w:pPr>
            <w:r w:rsidRPr="00DD75B8">
              <w:rPr>
                <w:rFonts w:ascii="Corbel" w:hAnsi="Corbel"/>
                <w:i/>
                <w:sz w:val="24"/>
                <w:szCs w:val="24"/>
              </w:rPr>
              <w:t xml:space="preserve">Modus </w:t>
            </w:r>
            <w:proofErr w:type="spellStart"/>
            <w:r w:rsidRPr="00DD75B8">
              <w:rPr>
                <w:rFonts w:ascii="Corbel" w:hAnsi="Corbel"/>
                <w:i/>
                <w:sz w:val="24"/>
                <w:szCs w:val="24"/>
              </w:rPr>
              <w:t>operandi</w:t>
            </w:r>
            <w:proofErr w:type="spellEnd"/>
            <w:r w:rsidRPr="00DD75B8">
              <w:rPr>
                <w:rFonts w:ascii="Corbel" w:hAnsi="Corbel"/>
                <w:sz w:val="24"/>
                <w:szCs w:val="24"/>
              </w:rPr>
              <w:t xml:space="preserve"> </w:t>
            </w:r>
            <w:r w:rsidR="002D2B11" w:rsidRPr="00DD75B8">
              <w:rPr>
                <w:rFonts w:ascii="Corbel" w:hAnsi="Corbel"/>
                <w:sz w:val="24"/>
                <w:szCs w:val="24"/>
              </w:rPr>
              <w:t xml:space="preserve">i zachowania specyficzne </w:t>
            </w:r>
            <w:r w:rsidRPr="00DD75B8">
              <w:rPr>
                <w:rFonts w:ascii="Corbel" w:hAnsi="Corbel"/>
                <w:sz w:val="24"/>
                <w:szCs w:val="24"/>
              </w:rPr>
              <w:t>sprawców wybranych przestępstw</w:t>
            </w:r>
          </w:p>
        </w:tc>
      </w:tr>
      <w:tr w:rsidR="00265BFD" w:rsidRPr="009C54AE" w14:paraId="08A819E2" w14:textId="77777777" w:rsidTr="00B649C1">
        <w:trPr>
          <w:trHeight w:val="340"/>
        </w:trPr>
        <w:tc>
          <w:tcPr>
            <w:tcW w:w="8950" w:type="dxa"/>
          </w:tcPr>
          <w:p w14:paraId="3A2716F2" w14:textId="77777777" w:rsidR="00265BFD" w:rsidRPr="00DD75B8" w:rsidRDefault="00265BFD" w:rsidP="00DD75B8">
            <w:pPr>
              <w:spacing w:after="0" w:line="240" w:lineRule="auto"/>
              <w:rPr>
                <w:rFonts w:ascii="Corbel" w:hAnsi="Corbel"/>
                <w:sz w:val="24"/>
                <w:szCs w:val="24"/>
              </w:rPr>
            </w:pPr>
            <w:r w:rsidRPr="00DD75B8">
              <w:rPr>
                <w:rFonts w:ascii="Corbel" w:hAnsi="Corbel"/>
                <w:sz w:val="24"/>
                <w:szCs w:val="24"/>
              </w:rPr>
              <w:t>Miejsce zdarzenia – opis i analiza</w:t>
            </w:r>
          </w:p>
        </w:tc>
      </w:tr>
      <w:tr w:rsidR="00265BFD" w:rsidRPr="009C54AE" w14:paraId="736E7D24" w14:textId="77777777" w:rsidTr="00B649C1">
        <w:trPr>
          <w:trHeight w:val="340"/>
        </w:trPr>
        <w:tc>
          <w:tcPr>
            <w:tcW w:w="8950" w:type="dxa"/>
          </w:tcPr>
          <w:p w14:paraId="33F5B005" w14:textId="77777777" w:rsidR="00265BFD" w:rsidRPr="00DD75B8" w:rsidRDefault="00265BFD" w:rsidP="00DD75B8">
            <w:pPr>
              <w:spacing w:after="0" w:line="240" w:lineRule="auto"/>
              <w:rPr>
                <w:rFonts w:ascii="Corbel" w:hAnsi="Corbel"/>
                <w:sz w:val="24"/>
                <w:szCs w:val="24"/>
              </w:rPr>
            </w:pPr>
            <w:r w:rsidRPr="00DD75B8">
              <w:rPr>
                <w:rFonts w:ascii="Corbel" w:hAnsi="Corbel"/>
                <w:sz w:val="24"/>
                <w:szCs w:val="24"/>
              </w:rPr>
              <w:t>Motyw zbrodni</w:t>
            </w:r>
          </w:p>
        </w:tc>
      </w:tr>
      <w:tr w:rsidR="007B010D" w:rsidRPr="009C54AE" w14:paraId="1FA8961E" w14:textId="77777777" w:rsidTr="00B649C1">
        <w:trPr>
          <w:trHeight w:val="340"/>
        </w:trPr>
        <w:tc>
          <w:tcPr>
            <w:tcW w:w="8950" w:type="dxa"/>
          </w:tcPr>
          <w:p w14:paraId="70C3B94C" w14:textId="77777777" w:rsidR="007B010D" w:rsidRPr="00DD75B8" w:rsidRDefault="0050653E" w:rsidP="00DD75B8">
            <w:pPr>
              <w:spacing w:after="0" w:line="240" w:lineRule="auto"/>
              <w:rPr>
                <w:rFonts w:ascii="Corbel" w:hAnsi="Corbel"/>
                <w:sz w:val="24"/>
                <w:szCs w:val="24"/>
              </w:rPr>
            </w:pPr>
            <w:r w:rsidRPr="00DD75B8">
              <w:rPr>
                <w:rFonts w:ascii="Corbel" w:hAnsi="Corbel"/>
                <w:sz w:val="24"/>
                <w:szCs w:val="24"/>
              </w:rPr>
              <w:t>Profilowanie w sprawach zabójstw</w:t>
            </w:r>
          </w:p>
        </w:tc>
      </w:tr>
      <w:tr w:rsidR="007B010D" w:rsidRPr="009C54AE" w14:paraId="3B5213FE" w14:textId="77777777" w:rsidTr="00B649C1">
        <w:trPr>
          <w:trHeight w:val="340"/>
        </w:trPr>
        <w:tc>
          <w:tcPr>
            <w:tcW w:w="8950" w:type="dxa"/>
          </w:tcPr>
          <w:p w14:paraId="2193B9F8" w14:textId="77777777" w:rsidR="007B010D" w:rsidRPr="00DD75B8" w:rsidRDefault="0050653E" w:rsidP="00DD75B8">
            <w:pPr>
              <w:spacing w:after="0" w:line="240" w:lineRule="auto"/>
              <w:rPr>
                <w:rFonts w:ascii="Corbel" w:hAnsi="Corbel"/>
                <w:sz w:val="24"/>
                <w:szCs w:val="24"/>
              </w:rPr>
            </w:pPr>
            <w:r w:rsidRPr="00DD75B8">
              <w:rPr>
                <w:rFonts w:ascii="Corbel" w:hAnsi="Corbel"/>
                <w:sz w:val="24"/>
                <w:szCs w:val="24"/>
              </w:rPr>
              <w:t>Profilowanie w sprawie przestępstw seksualnych</w:t>
            </w:r>
          </w:p>
        </w:tc>
      </w:tr>
      <w:tr w:rsidR="002D2B11" w:rsidRPr="009C54AE" w14:paraId="6522C76D" w14:textId="77777777" w:rsidTr="00B649C1">
        <w:trPr>
          <w:trHeight w:val="340"/>
        </w:trPr>
        <w:tc>
          <w:tcPr>
            <w:tcW w:w="8950" w:type="dxa"/>
          </w:tcPr>
          <w:p w14:paraId="56D5DA41" w14:textId="77777777" w:rsidR="002D2B11" w:rsidRPr="00DD75B8" w:rsidRDefault="002D2B11" w:rsidP="00DD75B8">
            <w:pPr>
              <w:spacing w:after="0" w:line="240" w:lineRule="auto"/>
              <w:rPr>
                <w:rFonts w:ascii="Corbel" w:hAnsi="Corbel"/>
                <w:sz w:val="24"/>
                <w:szCs w:val="24"/>
              </w:rPr>
            </w:pPr>
            <w:r w:rsidRPr="00DD75B8">
              <w:rPr>
                <w:rFonts w:ascii="Corbel" w:hAnsi="Corbel"/>
                <w:sz w:val="24"/>
                <w:szCs w:val="24"/>
              </w:rPr>
              <w:t>Profilowanie kryminalne w sprawie zaginięć osób</w:t>
            </w:r>
          </w:p>
        </w:tc>
      </w:tr>
      <w:tr w:rsidR="007B010D" w:rsidRPr="009C54AE" w14:paraId="5CFE31E7" w14:textId="77777777" w:rsidTr="00B649C1">
        <w:trPr>
          <w:trHeight w:val="340"/>
        </w:trPr>
        <w:tc>
          <w:tcPr>
            <w:tcW w:w="8950" w:type="dxa"/>
          </w:tcPr>
          <w:p w14:paraId="02499C4F" w14:textId="77777777" w:rsidR="007B010D" w:rsidRPr="00DD75B8" w:rsidRDefault="006572E4" w:rsidP="00DD75B8">
            <w:pPr>
              <w:spacing w:after="0" w:line="240" w:lineRule="auto"/>
              <w:rPr>
                <w:rFonts w:ascii="Corbel" w:hAnsi="Corbel"/>
                <w:sz w:val="24"/>
                <w:szCs w:val="24"/>
              </w:rPr>
            </w:pPr>
            <w:r w:rsidRPr="00DD75B8">
              <w:rPr>
                <w:rFonts w:ascii="Corbel" w:hAnsi="Corbel"/>
                <w:sz w:val="24"/>
                <w:szCs w:val="24"/>
              </w:rPr>
              <w:t>Wiktymologia</w:t>
            </w:r>
          </w:p>
        </w:tc>
      </w:tr>
      <w:tr w:rsidR="00D57584" w:rsidRPr="009C54AE" w14:paraId="4651D271" w14:textId="77777777" w:rsidTr="00B649C1">
        <w:trPr>
          <w:trHeight w:val="340"/>
        </w:trPr>
        <w:tc>
          <w:tcPr>
            <w:tcW w:w="8950" w:type="dxa"/>
          </w:tcPr>
          <w:p w14:paraId="1ECD5565" w14:textId="77777777" w:rsidR="00D57584" w:rsidRPr="00DD75B8" w:rsidRDefault="006572E4" w:rsidP="00DD75B8">
            <w:pPr>
              <w:spacing w:after="0" w:line="240" w:lineRule="auto"/>
              <w:rPr>
                <w:rFonts w:ascii="Corbel" w:hAnsi="Corbel"/>
                <w:sz w:val="24"/>
                <w:szCs w:val="24"/>
              </w:rPr>
            </w:pPr>
            <w:r w:rsidRPr="00DD75B8">
              <w:rPr>
                <w:rFonts w:ascii="Corbel" w:hAnsi="Corbel"/>
                <w:sz w:val="24"/>
                <w:szCs w:val="24"/>
              </w:rPr>
              <w:t>Wywiad wiktymologiczny</w:t>
            </w:r>
          </w:p>
        </w:tc>
      </w:tr>
      <w:tr w:rsidR="00265BFD" w:rsidRPr="009C54AE" w14:paraId="2C6BACD7" w14:textId="77777777" w:rsidTr="00B649C1">
        <w:trPr>
          <w:trHeight w:val="340"/>
        </w:trPr>
        <w:tc>
          <w:tcPr>
            <w:tcW w:w="8950" w:type="dxa"/>
          </w:tcPr>
          <w:p w14:paraId="4C030F38" w14:textId="77777777" w:rsidR="00265BFD" w:rsidRPr="00DD75B8" w:rsidRDefault="00265BFD" w:rsidP="00DD75B8">
            <w:pPr>
              <w:spacing w:after="0" w:line="240" w:lineRule="auto"/>
              <w:rPr>
                <w:rFonts w:ascii="Corbel" w:hAnsi="Corbel"/>
                <w:sz w:val="24"/>
                <w:szCs w:val="24"/>
              </w:rPr>
            </w:pPr>
            <w:r w:rsidRPr="00DD75B8">
              <w:rPr>
                <w:rFonts w:ascii="Corbel" w:hAnsi="Corbel"/>
                <w:sz w:val="24"/>
                <w:szCs w:val="24"/>
              </w:rPr>
              <w:t>Przestępcy seryjni</w:t>
            </w:r>
          </w:p>
        </w:tc>
      </w:tr>
    </w:tbl>
    <w:p w14:paraId="39D2713F" w14:textId="77777777" w:rsidR="0085747A" w:rsidRPr="009C54AE" w:rsidRDefault="0085747A" w:rsidP="00DD75B8">
      <w:pPr>
        <w:pStyle w:val="Punktygwne"/>
        <w:spacing w:before="0" w:after="0"/>
        <w:rPr>
          <w:rFonts w:ascii="Corbel" w:hAnsi="Corbel"/>
          <w:b w:val="0"/>
          <w:szCs w:val="24"/>
        </w:rPr>
      </w:pPr>
    </w:p>
    <w:p w14:paraId="594F601E" w14:textId="3802411E" w:rsidR="0085747A" w:rsidRDefault="009F4610" w:rsidP="00DD75B8">
      <w:pPr>
        <w:pStyle w:val="Punktygwne"/>
        <w:spacing w:before="0" w:after="0"/>
        <w:ind w:left="426"/>
        <w:rPr>
          <w:rFonts w:ascii="Corbel" w:hAnsi="Corbel"/>
          <w:b w:val="0"/>
          <w:smallCaps w:val="0"/>
          <w:szCs w:val="24"/>
        </w:rPr>
      </w:pPr>
      <w:r w:rsidRPr="009C54AE">
        <w:rPr>
          <w:rFonts w:ascii="Corbel" w:hAnsi="Corbel"/>
          <w:smallCaps w:val="0"/>
          <w:szCs w:val="24"/>
        </w:rPr>
        <w:t>3.4</w:t>
      </w:r>
      <w:r w:rsidR="00DD75B8">
        <w:rPr>
          <w:rFonts w:ascii="Corbel" w:hAnsi="Corbel"/>
          <w:smallCaps w:val="0"/>
          <w:szCs w:val="24"/>
        </w:rPr>
        <w:t>.</w:t>
      </w:r>
      <w:r w:rsidRPr="009C54AE">
        <w:rPr>
          <w:rFonts w:ascii="Corbel" w:hAnsi="Corbel"/>
          <w:smallCaps w:val="0"/>
          <w:szCs w:val="24"/>
        </w:rPr>
        <w:t xml:space="preserve"> Metody dydaktyczne</w:t>
      </w:r>
    </w:p>
    <w:p w14:paraId="66892FF9" w14:textId="77777777" w:rsidR="00DD75B8" w:rsidRPr="002F5F3A" w:rsidRDefault="00DD75B8" w:rsidP="00DD75B8">
      <w:pPr>
        <w:pStyle w:val="Punktygwne"/>
        <w:spacing w:before="0" w:after="0"/>
        <w:ind w:left="426"/>
        <w:rPr>
          <w:rFonts w:ascii="Corbel" w:hAnsi="Corbel"/>
          <w:b w:val="0"/>
          <w:smallCaps w:val="0"/>
          <w:szCs w:val="24"/>
        </w:rPr>
      </w:pPr>
    </w:p>
    <w:p w14:paraId="55273DC2" w14:textId="77777777" w:rsidR="002F5F3A" w:rsidRPr="002F5F3A" w:rsidRDefault="00E55254" w:rsidP="00DD75B8">
      <w:pPr>
        <w:pStyle w:val="Punktygwne"/>
        <w:spacing w:before="0" w:after="0"/>
        <w:ind w:left="851"/>
        <w:rPr>
          <w:rFonts w:ascii="Corbel" w:hAnsi="Corbel"/>
          <w:b w:val="0"/>
          <w:smallCaps w:val="0"/>
          <w:szCs w:val="24"/>
        </w:rPr>
      </w:pPr>
      <w:r>
        <w:rPr>
          <w:rFonts w:ascii="Corbel" w:hAnsi="Corbel"/>
          <w:b w:val="0"/>
          <w:smallCaps w:val="0"/>
          <w:szCs w:val="24"/>
        </w:rPr>
        <w:t xml:space="preserve">Konwersatorium </w:t>
      </w:r>
      <w:r w:rsidR="004569B6" w:rsidRPr="004569B6">
        <w:rPr>
          <w:rFonts w:ascii="Corbel" w:hAnsi="Corbel"/>
          <w:b w:val="0"/>
          <w:smallCaps w:val="0"/>
          <w:szCs w:val="24"/>
        </w:rPr>
        <w:t xml:space="preserve">z prezentacją multimedialną, </w:t>
      </w:r>
      <w:r w:rsidRPr="002F5F3A">
        <w:rPr>
          <w:rFonts w:ascii="Corbel" w:hAnsi="Corbel"/>
          <w:b w:val="0"/>
          <w:smallCaps w:val="0"/>
          <w:szCs w:val="24"/>
        </w:rPr>
        <w:t xml:space="preserve">dyskusja nad wskazanym zagadnieniem tematycznym ze szczególnym uwzględnieniem umiejętności praktycznego </w:t>
      </w:r>
      <w:r>
        <w:rPr>
          <w:rFonts w:ascii="Corbel" w:hAnsi="Corbel"/>
          <w:b w:val="0"/>
          <w:smallCaps w:val="0"/>
          <w:szCs w:val="24"/>
        </w:rPr>
        <w:t>wykorzystania zdobytej wiedzy z </w:t>
      </w:r>
      <w:r w:rsidRPr="002F5F3A">
        <w:rPr>
          <w:rFonts w:ascii="Corbel" w:hAnsi="Corbel"/>
          <w:b w:val="0"/>
          <w:smallCaps w:val="0"/>
          <w:szCs w:val="24"/>
        </w:rPr>
        <w:t>zakresu poszczególnych ekspertyz kryminalistycznych, materiały audiowizualne, eksperyment, zajęcia praktyczne.</w:t>
      </w:r>
    </w:p>
    <w:p w14:paraId="08F458F2" w14:textId="77777777" w:rsidR="00E960BB" w:rsidRDefault="00E960BB" w:rsidP="00DD75B8">
      <w:pPr>
        <w:pStyle w:val="Punktygwne"/>
        <w:tabs>
          <w:tab w:val="left" w:pos="284"/>
        </w:tabs>
        <w:spacing w:before="0" w:after="0"/>
        <w:rPr>
          <w:rFonts w:ascii="Corbel" w:hAnsi="Corbel"/>
          <w:smallCaps w:val="0"/>
          <w:szCs w:val="24"/>
        </w:rPr>
      </w:pPr>
    </w:p>
    <w:p w14:paraId="4C1EF6E6" w14:textId="77777777" w:rsidR="00DD75B8" w:rsidRDefault="00DD75B8">
      <w:pPr>
        <w:spacing w:after="0" w:line="240" w:lineRule="auto"/>
        <w:rPr>
          <w:rFonts w:ascii="Corbel" w:hAnsi="Corbel"/>
          <w:b/>
          <w:sz w:val="24"/>
          <w:szCs w:val="24"/>
        </w:rPr>
      </w:pPr>
      <w:r>
        <w:rPr>
          <w:rFonts w:ascii="Corbel" w:hAnsi="Corbel"/>
          <w:smallCaps/>
          <w:szCs w:val="24"/>
        </w:rPr>
        <w:br w:type="page"/>
      </w:r>
    </w:p>
    <w:p w14:paraId="2104FCE1" w14:textId="33688765" w:rsidR="0085747A" w:rsidRPr="009C54AE" w:rsidRDefault="00C61DC5" w:rsidP="00DD75B8">
      <w:pPr>
        <w:pStyle w:val="Punktygwne"/>
        <w:tabs>
          <w:tab w:val="left" w:pos="284"/>
        </w:tabs>
        <w:spacing w:before="0" w:after="0"/>
        <w:rPr>
          <w:rFonts w:ascii="Corbel" w:hAnsi="Corbel"/>
          <w:smallCaps w:val="0"/>
          <w:szCs w:val="24"/>
        </w:rPr>
      </w:pPr>
      <w:r w:rsidRPr="009C54AE">
        <w:rPr>
          <w:rFonts w:ascii="Corbel" w:hAnsi="Corbel"/>
          <w:smallCaps w:val="0"/>
          <w:szCs w:val="24"/>
        </w:rPr>
        <w:lastRenderedPageBreak/>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576609B8" w14:textId="77777777" w:rsidR="00923D7D" w:rsidRPr="009C54AE" w:rsidRDefault="00923D7D" w:rsidP="00DD75B8">
      <w:pPr>
        <w:pStyle w:val="Punktygwne"/>
        <w:tabs>
          <w:tab w:val="left" w:pos="284"/>
        </w:tabs>
        <w:spacing w:before="0" w:after="0"/>
        <w:rPr>
          <w:rFonts w:ascii="Corbel" w:hAnsi="Corbel"/>
          <w:smallCaps w:val="0"/>
          <w:szCs w:val="24"/>
        </w:rPr>
      </w:pPr>
    </w:p>
    <w:p w14:paraId="008FCAB7" w14:textId="4988F7AF" w:rsidR="0085747A" w:rsidRPr="009C54AE" w:rsidRDefault="0085747A" w:rsidP="00DD75B8">
      <w:pPr>
        <w:pStyle w:val="Punktygwne"/>
        <w:spacing w:before="0" w:after="0"/>
        <w:ind w:left="426"/>
        <w:rPr>
          <w:rFonts w:ascii="Corbel" w:hAnsi="Corbel"/>
          <w:smallCaps w:val="0"/>
          <w:szCs w:val="24"/>
        </w:rPr>
      </w:pPr>
      <w:r w:rsidRPr="009C54AE">
        <w:rPr>
          <w:rFonts w:ascii="Corbel" w:hAnsi="Corbel"/>
          <w:smallCaps w:val="0"/>
          <w:szCs w:val="24"/>
        </w:rPr>
        <w:t>4.1</w:t>
      </w:r>
      <w:r w:rsidR="00DD75B8">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14:paraId="27606D0E" w14:textId="77777777" w:rsidR="0085747A" w:rsidRPr="009C54AE" w:rsidRDefault="0085747A" w:rsidP="00DD75B8">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439"/>
        <w:gridCol w:w="2120"/>
      </w:tblGrid>
      <w:tr w:rsidR="0085747A" w:rsidRPr="009C54AE" w14:paraId="424D701F" w14:textId="77777777" w:rsidTr="00C05F44">
        <w:tc>
          <w:tcPr>
            <w:tcW w:w="1985" w:type="dxa"/>
            <w:vAlign w:val="center"/>
          </w:tcPr>
          <w:p w14:paraId="394469C2"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109A1B3F"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031400EE"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14:paraId="3174510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5656281B"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85747A" w:rsidRPr="009C54AE" w14:paraId="5B246066" w14:textId="77777777" w:rsidTr="00DD75B8">
        <w:trPr>
          <w:trHeight w:val="340"/>
        </w:trPr>
        <w:tc>
          <w:tcPr>
            <w:tcW w:w="1985" w:type="dxa"/>
            <w:vAlign w:val="center"/>
          </w:tcPr>
          <w:p w14:paraId="2FD326B6" w14:textId="2B9B833A" w:rsidR="0085747A" w:rsidRPr="00DD75B8" w:rsidRDefault="00E813AC" w:rsidP="00DD75B8">
            <w:pPr>
              <w:pStyle w:val="Punktygwne"/>
              <w:spacing w:before="0" w:after="0"/>
              <w:rPr>
                <w:rFonts w:ascii="Corbel" w:hAnsi="Corbel"/>
                <w:b w:val="0"/>
                <w:smallCaps w:val="0"/>
                <w:szCs w:val="24"/>
              </w:rPr>
            </w:pPr>
            <w:r w:rsidRPr="00DD75B8">
              <w:rPr>
                <w:rFonts w:ascii="Corbel" w:hAnsi="Corbel"/>
                <w:b w:val="0"/>
                <w:smallCaps w:val="0"/>
                <w:szCs w:val="24"/>
              </w:rPr>
              <w:t>EK</w:t>
            </w:r>
            <w:r w:rsidR="0085747A" w:rsidRPr="00DD75B8">
              <w:rPr>
                <w:rFonts w:ascii="Corbel" w:hAnsi="Corbel"/>
                <w:b w:val="0"/>
                <w:smallCaps w:val="0"/>
                <w:szCs w:val="24"/>
              </w:rPr>
              <w:t>_01</w:t>
            </w:r>
          </w:p>
        </w:tc>
        <w:tc>
          <w:tcPr>
            <w:tcW w:w="5528" w:type="dxa"/>
            <w:vAlign w:val="center"/>
          </w:tcPr>
          <w:p w14:paraId="5280D89A" w14:textId="77777777" w:rsidR="0085747A" w:rsidRPr="00DD75B8" w:rsidRDefault="00C67AFE"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34026689" w14:textId="77777777" w:rsidR="0085747A" w:rsidRPr="00DD75B8" w:rsidRDefault="00981C4B"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85747A" w:rsidRPr="009C54AE" w14:paraId="51F06926" w14:textId="77777777" w:rsidTr="00DD75B8">
        <w:trPr>
          <w:trHeight w:val="340"/>
        </w:trPr>
        <w:tc>
          <w:tcPr>
            <w:tcW w:w="1985" w:type="dxa"/>
            <w:vAlign w:val="center"/>
          </w:tcPr>
          <w:p w14:paraId="1D92FF99" w14:textId="080610AE" w:rsidR="0085747A" w:rsidRPr="00DD75B8" w:rsidRDefault="00E813AC" w:rsidP="00DD75B8">
            <w:pPr>
              <w:pStyle w:val="Punktygwne"/>
              <w:spacing w:before="0" w:after="0"/>
              <w:rPr>
                <w:rFonts w:ascii="Corbel" w:hAnsi="Corbel"/>
                <w:b w:val="0"/>
                <w:smallCaps w:val="0"/>
                <w:szCs w:val="24"/>
              </w:rPr>
            </w:pPr>
            <w:r w:rsidRPr="00DD75B8">
              <w:rPr>
                <w:rFonts w:ascii="Corbel" w:hAnsi="Corbel"/>
                <w:b w:val="0"/>
                <w:smallCaps w:val="0"/>
                <w:szCs w:val="24"/>
              </w:rPr>
              <w:t>EK</w:t>
            </w:r>
            <w:r w:rsidR="0085747A" w:rsidRPr="00DD75B8">
              <w:rPr>
                <w:rFonts w:ascii="Corbel" w:hAnsi="Corbel"/>
                <w:b w:val="0"/>
                <w:smallCaps w:val="0"/>
                <w:szCs w:val="24"/>
              </w:rPr>
              <w:t>_02</w:t>
            </w:r>
          </w:p>
        </w:tc>
        <w:tc>
          <w:tcPr>
            <w:tcW w:w="5528" w:type="dxa"/>
            <w:vAlign w:val="center"/>
          </w:tcPr>
          <w:p w14:paraId="2B64628E" w14:textId="77777777" w:rsidR="0085747A" w:rsidRPr="00DD75B8" w:rsidRDefault="00C67AFE"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4525B07C" w14:textId="77777777" w:rsidR="0085747A" w:rsidRPr="00DD75B8" w:rsidRDefault="00981C4B"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275BD7" w:rsidRPr="009C54AE" w14:paraId="5DB25C93" w14:textId="77777777" w:rsidTr="00DD75B8">
        <w:trPr>
          <w:trHeight w:val="340"/>
        </w:trPr>
        <w:tc>
          <w:tcPr>
            <w:tcW w:w="1985" w:type="dxa"/>
            <w:vAlign w:val="center"/>
          </w:tcPr>
          <w:p w14:paraId="0EFECA6C" w14:textId="77777777" w:rsidR="00275BD7" w:rsidRPr="00DD75B8" w:rsidRDefault="00275BD7" w:rsidP="00DD75B8">
            <w:pPr>
              <w:pStyle w:val="Punktygwne"/>
              <w:spacing w:before="0" w:after="0"/>
              <w:rPr>
                <w:rFonts w:ascii="Corbel" w:hAnsi="Corbel"/>
                <w:b w:val="0"/>
                <w:smallCaps w:val="0"/>
                <w:szCs w:val="24"/>
              </w:rPr>
            </w:pPr>
            <w:r w:rsidRPr="00DD75B8">
              <w:rPr>
                <w:rFonts w:ascii="Corbel" w:hAnsi="Corbel"/>
                <w:b w:val="0"/>
                <w:smallCaps w:val="0"/>
                <w:szCs w:val="24"/>
              </w:rPr>
              <w:t>EK_03</w:t>
            </w:r>
          </w:p>
        </w:tc>
        <w:tc>
          <w:tcPr>
            <w:tcW w:w="5528" w:type="dxa"/>
            <w:vAlign w:val="center"/>
          </w:tcPr>
          <w:p w14:paraId="5FA84F20" w14:textId="77777777" w:rsidR="00275BD7" w:rsidRPr="00DD75B8" w:rsidRDefault="00C67AFE"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56F059D0" w14:textId="77777777" w:rsidR="00275BD7" w:rsidRPr="00DD75B8" w:rsidRDefault="00981C4B"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275BD7" w:rsidRPr="009C54AE" w14:paraId="49E7F37D" w14:textId="77777777" w:rsidTr="00DD75B8">
        <w:trPr>
          <w:trHeight w:val="340"/>
        </w:trPr>
        <w:tc>
          <w:tcPr>
            <w:tcW w:w="1985" w:type="dxa"/>
            <w:vAlign w:val="center"/>
          </w:tcPr>
          <w:p w14:paraId="1E964F57" w14:textId="77777777" w:rsidR="00275BD7" w:rsidRPr="00DD75B8" w:rsidRDefault="00275BD7" w:rsidP="00DD75B8">
            <w:pPr>
              <w:pStyle w:val="Punktygwne"/>
              <w:spacing w:before="0" w:after="0"/>
              <w:rPr>
                <w:rFonts w:ascii="Corbel" w:hAnsi="Corbel"/>
                <w:b w:val="0"/>
                <w:smallCaps w:val="0"/>
                <w:szCs w:val="24"/>
              </w:rPr>
            </w:pPr>
            <w:r w:rsidRPr="00DD75B8">
              <w:rPr>
                <w:rFonts w:ascii="Corbel" w:hAnsi="Corbel"/>
                <w:b w:val="0"/>
                <w:smallCaps w:val="0"/>
                <w:szCs w:val="24"/>
              </w:rPr>
              <w:t>EK_04</w:t>
            </w:r>
          </w:p>
        </w:tc>
        <w:tc>
          <w:tcPr>
            <w:tcW w:w="5528" w:type="dxa"/>
            <w:vAlign w:val="center"/>
          </w:tcPr>
          <w:p w14:paraId="076E9194" w14:textId="77777777" w:rsidR="00275BD7" w:rsidRPr="00DD75B8" w:rsidRDefault="00C67AFE"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37D38D7E" w14:textId="77777777" w:rsidR="00275BD7"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275BD7" w:rsidRPr="009C54AE" w14:paraId="00D18F58" w14:textId="77777777" w:rsidTr="00DD75B8">
        <w:trPr>
          <w:trHeight w:val="340"/>
        </w:trPr>
        <w:tc>
          <w:tcPr>
            <w:tcW w:w="1985" w:type="dxa"/>
            <w:vAlign w:val="center"/>
          </w:tcPr>
          <w:p w14:paraId="6274DEA5" w14:textId="77777777" w:rsidR="00275BD7" w:rsidRPr="00DD75B8" w:rsidRDefault="00275BD7" w:rsidP="00DD75B8">
            <w:pPr>
              <w:pStyle w:val="Punktygwne"/>
              <w:spacing w:before="0" w:after="0"/>
              <w:rPr>
                <w:rFonts w:ascii="Corbel" w:hAnsi="Corbel"/>
                <w:b w:val="0"/>
                <w:smallCaps w:val="0"/>
                <w:szCs w:val="24"/>
              </w:rPr>
            </w:pPr>
            <w:r w:rsidRPr="00DD75B8">
              <w:rPr>
                <w:rFonts w:ascii="Corbel" w:hAnsi="Corbel"/>
                <w:b w:val="0"/>
                <w:smallCaps w:val="0"/>
                <w:szCs w:val="24"/>
              </w:rPr>
              <w:t>EK_05</w:t>
            </w:r>
          </w:p>
        </w:tc>
        <w:tc>
          <w:tcPr>
            <w:tcW w:w="5528" w:type="dxa"/>
            <w:vAlign w:val="center"/>
          </w:tcPr>
          <w:p w14:paraId="388E50C9" w14:textId="77777777" w:rsidR="00275BD7"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46BDF7A0" w14:textId="77777777" w:rsidR="00275BD7"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4C121F" w:rsidRPr="009C54AE" w14:paraId="412CC161" w14:textId="77777777" w:rsidTr="00DD75B8">
        <w:trPr>
          <w:trHeight w:val="340"/>
        </w:trPr>
        <w:tc>
          <w:tcPr>
            <w:tcW w:w="1985" w:type="dxa"/>
            <w:vAlign w:val="center"/>
          </w:tcPr>
          <w:p w14:paraId="0274CAC2" w14:textId="77777777" w:rsidR="004C121F" w:rsidRPr="00DD75B8" w:rsidRDefault="004C121F" w:rsidP="00DD75B8">
            <w:pPr>
              <w:pStyle w:val="Punktygwne"/>
              <w:spacing w:before="0" w:after="0"/>
              <w:rPr>
                <w:rFonts w:ascii="Corbel" w:hAnsi="Corbel"/>
                <w:b w:val="0"/>
                <w:smallCaps w:val="0"/>
                <w:szCs w:val="24"/>
              </w:rPr>
            </w:pPr>
            <w:r w:rsidRPr="00DD75B8">
              <w:rPr>
                <w:rFonts w:ascii="Corbel" w:hAnsi="Corbel"/>
                <w:b w:val="0"/>
                <w:smallCaps w:val="0"/>
                <w:szCs w:val="24"/>
              </w:rPr>
              <w:t>EK_06</w:t>
            </w:r>
          </w:p>
        </w:tc>
        <w:tc>
          <w:tcPr>
            <w:tcW w:w="5528" w:type="dxa"/>
            <w:vAlign w:val="center"/>
          </w:tcPr>
          <w:p w14:paraId="55933943" w14:textId="77777777" w:rsidR="004C121F"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0C089AF1" w14:textId="77777777" w:rsidR="004C121F"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CC7A69" w:rsidRPr="009C54AE" w14:paraId="52E7B62A" w14:textId="77777777" w:rsidTr="00DD75B8">
        <w:trPr>
          <w:trHeight w:val="340"/>
        </w:trPr>
        <w:tc>
          <w:tcPr>
            <w:tcW w:w="1985" w:type="dxa"/>
            <w:vAlign w:val="center"/>
          </w:tcPr>
          <w:p w14:paraId="6D03780F" w14:textId="77777777" w:rsidR="00CC7A69" w:rsidRPr="00DD75B8" w:rsidRDefault="00CC7A69" w:rsidP="00DD75B8">
            <w:pPr>
              <w:pStyle w:val="Punktygwne"/>
              <w:spacing w:before="0" w:after="0"/>
              <w:rPr>
                <w:rFonts w:ascii="Corbel" w:hAnsi="Corbel"/>
                <w:b w:val="0"/>
                <w:smallCaps w:val="0"/>
                <w:szCs w:val="24"/>
              </w:rPr>
            </w:pPr>
            <w:r w:rsidRPr="00DD75B8">
              <w:rPr>
                <w:rFonts w:ascii="Corbel" w:hAnsi="Corbel"/>
                <w:b w:val="0"/>
                <w:smallCaps w:val="0"/>
                <w:szCs w:val="24"/>
              </w:rPr>
              <w:t>EK_07</w:t>
            </w:r>
          </w:p>
        </w:tc>
        <w:tc>
          <w:tcPr>
            <w:tcW w:w="5528" w:type="dxa"/>
            <w:vAlign w:val="center"/>
          </w:tcPr>
          <w:p w14:paraId="3921BEC7" w14:textId="77777777" w:rsidR="00CC7A69"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5EA09E59" w14:textId="77777777" w:rsidR="00CC7A69"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CC7A69" w:rsidRPr="009C54AE" w14:paraId="0698D72F" w14:textId="77777777" w:rsidTr="00DD75B8">
        <w:trPr>
          <w:trHeight w:val="340"/>
        </w:trPr>
        <w:tc>
          <w:tcPr>
            <w:tcW w:w="1985" w:type="dxa"/>
            <w:vAlign w:val="center"/>
          </w:tcPr>
          <w:p w14:paraId="1E445070" w14:textId="77777777" w:rsidR="00CC7A69" w:rsidRPr="00DD75B8" w:rsidRDefault="00CC7A69" w:rsidP="00DD75B8">
            <w:pPr>
              <w:pStyle w:val="Punktygwne"/>
              <w:spacing w:before="0" w:after="0"/>
              <w:rPr>
                <w:rFonts w:ascii="Corbel" w:hAnsi="Corbel"/>
                <w:b w:val="0"/>
                <w:smallCaps w:val="0"/>
                <w:szCs w:val="24"/>
              </w:rPr>
            </w:pPr>
            <w:r w:rsidRPr="00DD75B8">
              <w:rPr>
                <w:rFonts w:ascii="Corbel" w:hAnsi="Corbel"/>
                <w:b w:val="0"/>
                <w:smallCaps w:val="0"/>
                <w:szCs w:val="24"/>
              </w:rPr>
              <w:t>EK_08</w:t>
            </w:r>
          </w:p>
        </w:tc>
        <w:tc>
          <w:tcPr>
            <w:tcW w:w="5528" w:type="dxa"/>
            <w:vAlign w:val="center"/>
          </w:tcPr>
          <w:p w14:paraId="3DCE90BC" w14:textId="77777777" w:rsidR="00CC7A69"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3893510B" w14:textId="77777777" w:rsidR="00CC7A69"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CC7A69" w:rsidRPr="009C54AE" w14:paraId="24A4A1C5" w14:textId="77777777" w:rsidTr="00DD75B8">
        <w:trPr>
          <w:trHeight w:val="340"/>
        </w:trPr>
        <w:tc>
          <w:tcPr>
            <w:tcW w:w="1985" w:type="dxa"/>
            <w:vAlign w:val="center"/>
          </w:tcPr>
          <w:p w14:paraId="3083E4CA" w14:textId="77777777" w:rsidR="00CC7A69" w:rsidRPr="00DD75B8" w:rsidRDefault="00CC7A69" w:rsidP="00DD75B8">
            <w:pPr>
              <w:pStyle w:val="Punktygwne"/>
              <w:spacing w:before="0" w:after="0"/>
              <w:rPr>
                <w:rFonts w:ascii="Corbel" w:hAnsi="Corbel"/>
                <w:b w:val="0"/>
                <w:smallCaps w:val="0"/>
                <w:szCs w:val="24"/>
              </w:rPr>
            </w:pPr>
            <w:r w:rsidRPr="00DD75B8">
              <w:rPr>
                <w:rFonts w:ascii="Corbel" w:hAnsi="Corbel"/>
                <w:b w:val="0"/>
                <w:smallCaps w:val="0"/>
                <w:szCs w:val="24"/>
              </w:rPr>
              <w:t>EK_09</w:t>
            </w:r>
          </w:p>
        </w:tc>
        <w:tc>
          <w:tcPr>
            <w:tcW w:w="5528" w:type="dxa"/>
            <w:vAlign w:val="center"/>
          </w:tcPr>
          <w:p w14:paraId="4EECF47F" w14:textId="77777777" w:rsidR="00CC7A69"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736C812D" w14:textId="77777777" w:rsidR="00CC7A69"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CC7A69" w:rsidRPr="009C54AE" w14:paraId="622B7BD7" w14:textId="77777777" w:rsidTr="00DD75B8">
        <w:trPr>
          <w:trHeight w:val="340"/>
        </w:trPr>
        <w:tc>
          <w:tcPr>
            <w:tcW w:w="1985" w:type="dxa"/>
            <w:vAlign w:val="center"/>
          </w:tcPr>
          <w:p w14:paraId="5ADED74F" w14:textId="77777777" w:rsidR="00CC7A69" w:rsidRPr="00DD75B8" w:rsidRDefault="00CC7A69" w:rsidP="00DD75B8">
            <w:pPr>
              <w:pStyle w:val="Punktygwne"/>
              <w:spacing w:before="0" w:after="0"/>
              <w:rPr>
                <w:rFonts w:ascii="Corbel" w:hAnsi="Corbel"/>
                <w:b w:val="0"/>
                <w:smallCaps w:val="0"/>
                <w:szCs w:val="24"/>
              </w:rPr>
            </w:pPr>
            <w:r w:rsidRPr="00DD75B8">
              <w:rPr>
                <w:rFonts w:ascii="Corbel" w:hAnsi="Corbel"/>
                <w:b w:val="0"/>
                <w:smallCaps w:val="0"/>
                <w:szCs w:val="24"/>
              </w:rPr>
              <w:t>EK_10</w:t>
            </w:r>
          </w:p>
        </w:tc>
        <w:tc>
          <w:tcPr>
            <w:tcW w:w="5528" w:type="dxa"/>
            <w:vAlign w:val="center"/>
          </w:tcPr>
          <w:p w14:paraId="31F6DC40" w14:textId="77777777" w:rsidR="00CC7A69"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666C41F7" w14:textId="77777777" w:rsidR="00CC7A69"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CC7A69" w:rsidRPr="009C54AE" w14:paraId="00126B2C" w14:textId="77777777" w:rsidTr="00DD75B8">
        <w:trPr>
          <w:trHeight w:val="340"/>
        </w:trPr>
        <w:tc>
          <w:tcPr>
            <w:tcW w:w="1985" w:type="dxa"/>
            <w:vAlign w:val="center"/>
          </w:tcPr>
          <w:p w14:paraId="393AE283" w14:textId="77777777" w:rsidR="00CC7A69" w:rsidRPr="00DD75B8" w:rsidRDefault="00CC7A69" w:rsidP="00DD75B8">
            <w:pPr>
              <w:pStyle w:val="Punktygwne"/>
              <w:spacing w:before="0" w:after="0"/>
              <w:rPr>
                <w:rFonts w:ascii="Corbel" w:hAnsi="Corbel"/>
                <w:b w:val="0"/>
                <w:smallCaps w:val="0"/>
                <w:szCs w:val="24"/>
              </w:rPr>
            </w:pPr>
            <w:r w:rsidRPr="00DD75B8">
              <w:rPr>
                <w:rFonts w:ascii="Corbel" w:hAnsi="Corbel"/>
                <w:b w:val="0"/>
                <w:smallCaps w:val="0"/>
                <w:szCs w:val="24"/>
              </w:rPr>
              <w:t>EK_11</w:t>
            </w:r>
          </w:p>
        </w:tc>
        <w:tc>
          <w:tcPr>
            <w:tcW w:w="5528" w:type="dxa"/>
            <w:vAlign w:val="center"/>
          </w:tcPr>
          <w:p w14:paraId="23109BA6" w14:textId="77777777" w:rsidR="00CC7A69"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4F3003E6" w14:textId="77777777" w:rsidR="00CC7A69"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B01D4B" w:rsidRPr="009C54AE" w14:paraId="45C67545" w14:textId="77777777" w:rsidTr="00DD75B8">
        <w:trPr>
          <w:trHeight w:val="340"/>
        </w:trPr>
        <w:tc>
          <w:tcPr>
            <w:tcW w:w="1985" w:type="dxa"/>
            <w:vAlign w:val="center"/>
          </w:tcPr>
          <w:p w14:paraId="5DA61794" w14:textId="77777777" w:rsidR="00B01D4B" w:rsidRPr="00DD75B8" w:rsidRDefault="00B01D4B" w:rsidP="00DD75B8">
            <w:pPr>
              <w:pStyle w:val="Punktygwne"/>
              <w:spacing w:before="0" w:after="0"/>
              <w:rPr>
                <w:rFonts w:ascii="Corbel" w:hAnsi="Corbel"/>
                <w:b w:val="0"/>
                <w:smallCaps w:val="0"/>
                <w:szCs w:val="24"/>
              </w:rPr>
            </w:pPr>
            <w:r w:rsidRPr="00DD75B8">
              <w:rPr>
                <w:rFonts w:ascii="Corbel" w:hAnsi="Corbel"/>
                <w:b w:val="0"/>
                <w:smallCaps w:val="0"/>
                <w:szCs w:val="24"/>
              </w:rPr>
              <w:t>EK_12</w:t>
            </w:r>
          </w:p>
        </w:tc>
        <w:tc>
          <w:tcPr>
            <w:tcW w:w="5528" w:type="dxa"/>
            <w:vAlign w:val="center"/>
          </w:tcPr>
          <w:p w14:paraId="47E36321" w14:textId="77777777" w:rsidR="00B01D4B"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795ED2B5" w14:textId="77777777" w:rsidR="00B01D4B"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B01D4B" w:rsidRPr="009C54AE" w14:paraId="0C8A0BEB" w14:textId="77777777" w:rsidTr="00DD75B8">
        <w:trPr>
          <w:trHeight w:val="340"/>
        </w:trPr>
        <w:tc>
          <w:tcPr>
            <w:tcW w:w="1985" w:type="dxa"/>
            <w:vAlign w:val="center"/>
          </w:tcPr>
          <w:p w14:paraId="698DBA4C" w14:textId="77777777" w:rsidR="00B01D4B" w:rsidRPr="00DD75B8" w:rsidRDefault="00B01D4B" w:rsidP="00DD75B8">
            <w:pPr>
              <w:pStyle w:val="Punktygwne"/>
              <w:spacing w:before="0" w:after="0"/>
              <w:rPr>
                <w:rFonts w:ascii="Corbel" w:hAnsi="Corbel"/>
                <w:b w:val="0"/>
                <w:smallCaps w:val="0"/>
                <w:szCs w:val="24"/>
              </w:rPr>
            </w:pPr>
            <w:r w:rsidRPr="00DD75B8">
              <w:rPr>
                <w:rFonts w:ascii="Corbel" w:hAnsi="Corbel"/>
                <w:b w:val="0"/>
                <w:smallCaps w:val="0"/>
                <w:szCs w:val="24"/>
              </w:rPr>
              <w:t>EK_13</w:t>
            </w:r>
          </w:p>
        </w:tc>
        <w:tc>
          <w:tcPr>
            <w:tcW w:w="5528" w:type="dxa"/>
            <w:vAlign w:val="center"/>
          </w:tcPr>
          <w:p w14:paraId="7D30D477" w14:textId="77777777" w:rsidR="00B01D4B"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5553D7C9" w14:textId="77777777" w:rsidR="00B01D4B"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B01D4B" w:rsidRPr="009C54AE" w14:paraId="35F2DC32" w14:textId="77777777" w:rsidTr="00DD75B8">
        <w:trPr>
          <w:trHeight w:val="340"/>
        </w:trPr>
        <w:tc>
          <w:tcPr>
            <w:tcW w:w="1985" w:type="dxa"/>
            <w:vAlign w:val="center"/>
          </w:tcPr>
          <w:p w14:paraId="26F7FE4E" w14:textId="77777777" w:rsidR="00B01D4B" w:rsidRPr="00DD75B8" w:rsidRDefault="000D6D1C" w:rsidP="00DD75B8">
            <w:pPr>
              <w:pStyle w:val="Punktygwne"/>
              <w:spacing w:before="0" w:after="0"/>
              <w:rPr>
                <w:rFonts w:ascii="Corbel" w:hAnsi="Corbel"/>
                <w:b w:val="0"/>
                <w:smallCaps w:val="0"/>
                <w:szCs w:val="24"/>
              </w:rPr>
            </w:pPr>
            <w:r w:rsidRPr="00DD75B8">
              <w:rPr>
                <w:rFonts w:ascii="Corbel" w:hAnsi="Corbel"/>
                <w:b w:val="0"/>
                <w:smallCaps w:val="0"/>
                <w:szCs w:val="24"/>
              </w:rPr>
              <w:t>EK_14</w:t>
            </w:r>
          </w:p>
        </w:tc>
        <w:tc>
          <w:tcPr>
            <w:tcW w:w="5528" w:type="dxa"/>
            <w:vAlign w:val="center"/>
          </w:tcPr>
          <w:p w14:paraId="12E3B833" w14:textId="77777777" w:rsidR="00B01D4B"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451E4967" w14:textId="77777777" w:rsidR="00B01D4B"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0D6D1C" w:rsidRPr="009C54AE" w14:paraId="46A7BB37" w14:textId="77777777" w:rsidTr="00DD75B8">
        <w:trPr>
          <w:trHeight w:val="340"/>
        </w:trPr>
        <w:tc>
          <w:tcPr>
            <w:tcW w:w="1985" w:type="dxa"/>
            <w:vAlign w:val="center"/>
          </w:tcPr>
          <w:p w14:paraId="40F63398" w14:textId="77777777" w:rsidR="000D6D1C" w:rsidRPr="00DD75B8" w:rsidRDefault="000D6D1C" w:rsidP="00DD75B8">
            <w:pPr>
              <w:pStyle w:val="Punktygwne"/>
              <w:spacing w:before="0" w:after="0"/>
              <w:rPr>
                <w:rFonts w:ascii="Corbel" w:hAnsi="Corbel"/>
                <w:b w:val="0"/>
                <w:smallCaps w:val="0"/>
                <w:szCs w:val="24"/>
              </w:rPr>
            </w:pPr>
            <w:r w:rsidRPr="00DD75B8">
              <w:rPr>
                <w:rFonts w:ascii="Corbel" w:hAnsi="Corbel"/>
                <w:b w:val="0"/>
                <w:smallCaps w:val="0"/>
                <w:szCs w:val="24"/>
              </w:rPr>
              <w:t>EK_15</w:t>
            </w:r>
          </w:p>
        </w:tc>
        <w:tc>
          <w:tcPr>
            <w:tcW w:w="5528" w:type="dxa"/>
            <w:vAlign w:val="center"/>
          </w:tcPr>
          <w:p w14:paraId="4026285C" w14:textId="77777777" w:rsidR="000D6D1C"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12E7189B" w14:textId="77777777" w:rsidR="000D6D1C"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0D6D1C" w:rsidRPr="009C54AE" w14:paraId="20372255" w14:textId="77777777" w:rsidTr="00DD75B8">
        <w:trPr>
          <w:trHeight w:val="340"/>
        </w:trPr>
        <w:tc>
          <w:tcPr>
            <w:tcW w:w="1985" w:type="dxa"/>
            <w:vAlign w:val="center"/>
          </w:tcPr>
          <w:p w14:paraId="2BC5FCB5" w14:textId="77777777" w:rsidR="000D6D1C" w:rsidRPr="00DD75B8" w:rsidRDefault="000D6D1C" w:rsidP="00DD75B8">
            <w:pPr>
              <w:pStyle w:val="Punktygwne"/>
              <w:spacing w:before="0" w:after="0"/>
              <w:rPr>
                <w:rFonts w:ascii="Corbel" w:hAnsi="Corbel"/>
                <w:b w:val="0"/>
                <w:smallCaps w:val="0"/>
                <w:szCs w:val="24"/>
              </w:rPr>
            </w:pPr>
            <w:r w:rsidRPr="00DD75B8">
              <w:rPr>
                <w:rFonts w:ascii="Corbel" w:hAnsi="Corbel"/>
                <w:b w:val="0"/>
                <w:smallCaps w:val="0"/>
                <w:szCs w:val="24"/>
              </w:rPr>
              <w:t>EK_16</w:t>
            </w:r>
          </w:p>
        </w:tc>
        <w:tc>
          <w:tcPr>
            <w:tcW w:w="5528" w:type="dxa"/>
            <w:vAlign w:val="center"/>
          </w:tcPr>
          <w:p w14:paraId="657C696B" w14:textId="77777777" w:rsidR="000D6D1C"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70E51A84" w14:textId="77777777" w:rsidR="000D6D1C"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0D6D1C" w:rsidRPr="009C54AE" w14:paraId="0651AA38" w14:textId="77777777" w:rsidTr="00DD75B8">
        <w:trPr>
          <w:trHeight w:val="340"/>
        </w:trPr>
        <w:tc>
          <w:tcPr>
            <w:tcW w:w="1985" w:type="dxa"/>
            <w:vAlign w:val="center"/>
          </w:tcPr>
          <w:p w14:paraId="7E2CCB66" w14:textId="77777777" w:rsidR="000D6D1C" w:rsidRPr="00DD75B8" w:rsidRDefault="000D6D1C" w:rsidP="00DD75B8">
            <w:pPr>
              <w:pStyle w:val="Punktygwne"/>
              <w:spacing w:before="0" w:after="0"/>
              <w:rPr>
                <w:rFonts w:ascii="Corbel" w:hAnsi="Corbel"/>
                <w:b w:val="0"/>
                <w:smallCaps w:val="0"/>
                <w:szCs w:val="24"/>
              </w:rPr>
            </w:pPr>
            <w:r w:rsidRPr="00DD75B8">
              <w:rPr>
                <w:rFonts w:ascii="Corbel" w:hAnsi="Corbel"/>
                <w:b w:val="0"/>
                <w:smallCaps w:val="0"/>
                <w:szCs w:val="24"/>
              </w:rPr>
              <w:t>EK_17</w:t>
            </w:r>
          </w:p>
        </w:tc>
        <w:tc>
          <w:tcPr>
            <w:tcW w:w="5528" w:type="dxa"/>
            <w:vAlign w:val="center"/>
          </w:tcPr>
          <w:p w14:paraId="178414EC" w14:textId="77777777" w:rsidR="000D6D1C"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412367CB" w14:textId="77777777" w:rsidR="000D6D1C"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r w:rsidR="000D6D1C" w:rsidRPr="009C54AE" w14:paraId="616A50CB" w14:textId="77777777" w:rsidTr="00DD75B8">
        <w:trPr>
          <w:trHeight w:val="340"/>
        </w:trPr>
        <w:tc>
          <w:tcPr>
            <w:tcW w:w="1985" w:type="dxa"/>
            <w:vAlign w:val="center"/>
          </w:tcPr>
          <w:p w14:paraId="05FBE729" w14:textId="77777777" w:rsidR="000D6D1C" w:rsidRPr="00DD75B8" w:rsidRDefault="000D6D1C" w:rsidP="00DD75B8">
            <w:pPr>
              <w:pStyle w:val="Punktygwne"/>
              <w:spacing w:before="0" w:after="0"/>
              <w:rPr>
                <w:rFonts w:ascii="Corbel" w:hAnsi="Corbel"/>
                <w:b w:val="0"/>
                <w:smallCaps w:val="0"/>
                <w:szCs w:val="24"/>
              </w:rPr>
            </w:pPr>
            <w:r w:rsidRPr="00DD75B8">
              <w:rPr>
                <w:rFonts w:ascii="Corbel" w:hAnsi="Corbel"/>
                <w:b w:val="0"/>
                <w:smallCaps w:val="0"/>
                <w:szCs w:val="24"/>
              </w:rPr>
              <w:t>EK_18</w:t>
            </w:r>
          </w:p>
        </w:tc>
        <w:tc>
          <w:tcPr>
            <w:tcW w:w="5528" w:type="dxa"/>
            <w:vAlign w:val="center"/>
          </w:tcPr>
          <w:p w14:paraId="2BDFC7F1" w14:textId="77777777" w:rsidR="000D6D1C" w:rsidRPr="00DD75B8" w:rsidRDefault="000E56E4" w:rsidP="00DD75B8">
            <w:pPr>
              <w:pStyle w:val="Punktygwne"/>
              <w:spacing w:before="0" w:after="0"/>
              <w:rPr>
                <w:rFonts w:ascii="Corbel" w:hAnsi="Corbel"/>
                <w:b w:val="0"/>
                <w:smallCaps w:val="0"/>
                <w:szCs w:val="24"/>
              </w:rPr>
            </w:pPr>
            <w:r w:rsidRPr="00DD75B8">
              <w:rPr>
                <w:rFonts w:ascii="Corbel" w:hAnsi="Corbel"/>
                <w:b w:val="0"/>
                <w:smallCaps w:val="0"/>
                <w:szCs w:val="24"/>
              </w:rPr>
              <w:t>Zaliczenie pisemne lub ustne</w:t>
            </w:r>
          </w:p>
        </w:tc>
        <w:tc>
          <w:tcPr>
            <w:tcW w:w="2126" w:type="dxa"/>
            <w:vAlign w:val="center"/>
          </w:tcPr>
          <w:p w14:paraId="43063D4B" w14:textId="77777777" w:rsidR="000D6D1C" w:rsidRPr="00DD75B8" w:rsidRDefault="00F67762" w:rsidP="00DD75B8">
            <w:pPr>
              <w:pStyle w:val="Punktygwne"/>
              <w:spacing w:before="0" w:after="0"/>
              <w:rPr>
                <w:rFonts w:ascii="Corbel" w:hAnsi="Corbel"/>
                <w:b w:val="0"/>
                <w:smallCaps w:val="0"/>
                <w:szCs w:val="24"/>
              </w:rPr>
            </w:pPr>
            <w:r w:rsidRPr="00DD75B8">
              <w:rPr>
                <w:rFonts w:ascii="Corbel" w:hAnsi="Corbel"/>
                <w:b w:val="0"/>
                <w:smallCaps w:val="0"/>
                <w:szCs w:val="24"/>
              </w:rPr>
              <w:t>konwersatorium</w:t>
            </w:r>
          </w:p>
        </w:tc>
      </w:tr>
    </w:tbl>
    <w:p w14:paraId="46AA60D3" w14:textId="77777777" w:rsidR="00923D7D" w:rsidRPr="009C54AE" w:rsidRDefault="00923D7D" w:rsidP="009C54AE">
      <w:pPr>
        <w:pStyle w:val="Punktygwne"/>
        <w:spacing w:before="0" w:after="0"/>
        <w:rPr>
          <w:rFonts w:ascii="Corbel" w:hAnsi="Corbel"/>
          <w:b w:val="0"/>
          <w:smallCaps w:val="0"/>
          <w:szCs w:val="24"/>
        </w:rPr>
      </w:pPr>
    </w:p>
    <w:p w14:paraId="115159C5" w14:textId="6BBA970F"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DD75B8">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78ED893E"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9D1B9A8" w14:textId="77777777" w:rsidTr="00923D7D">
        <w:tc>
          <w:tcPr>
            <w:tcW w:w="9670" w:type="dxa"/>
          </w:tcPr>
          <w:p w14:paraId="4BB715F2" w14:textId="62CAF70C" w:rsidR="0085747A" w:rsidRPr="009C54AE" w:rsidRDefault="00F739DD" w:rsidP="00DD75B8">
            <w:pPr>
              <w:pStyle w:val="Punktygwne"/>
              <w:spacing w:before="60"/>
              <w:rPr>
                <w:rFonts w:ascii="Corbel" w:hAnsi="Corbel"/>
                <w:b w:val="0"/>
                <w:smallCaps w:val="0"/>
                <w:szCs w:val="24"/>
              </w:rPr>
            </w:pPr>
            <w:r w:rsidRPr="00F739DD">
              <w:rPr>
                <w:rFonts w:ascii="Corbel" w:hAnsi="Corbel"/>
                <w:b w:val="0"/>
                <w:smallCaps w:val="0"/>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0DCC4C95" w14:textId="77777777" w:rsidR="0085747A" w:rsidRPr="009C54AE" w:rsidRDefault="0085747A" w:rsidP="009C54AE">
      <w:pPr>
        <w:pStyle w:val="Punktygwne"/>
        <w:spacing w:before="0" w:after="0"/>
        <w:rPr>
          <w:rFonts w:ascii="Corbel" w:hAnsi="Corbel"/>
          <w:b w:val="0"/>
          <w:smallCaps w:val="0"/>
          <w:szCs w:val="24"/>
        </w:rPr>
      </w:pPr>
    </w:p>
    <w:p w14:paraId="3DD91293" w14:textId="77777777" w:rsidR="00DD75B8" w:rsidRDefault="00DD75B8">
      <w:pPr>
        <w:spacing w:after="0" w:line="240" w:lineRule="auto"/>
        <w:rPr>
          <w:rFonts w:ascii="Corbel" w:hAnsi="Corbel"/>
          <w:b/>
          <w:sz w:val="24"/>
          <w:szCs w:val="24"/>
        </w:rPr>
      </w:pPr>
      <w:r>
        <w:rPr>
          <w:rFonts w:ascii="Corbel" w:hAnsi="Corbel"/>
          <w:b/>
          <w:sz w:val="24"/>
          <w:szCs w:val="24"/>
        </w:rPr>
        <w:br w:type="page"/>
      </w:r>
    </w:p>
    <w:p w14:paraId="71A2AED7" w14:textId="45C8A7C5" w:rsidR="009F4610" w:rsidRPr="009C54AE" w:rsidRDefault="0085747A" w:rsidP="00DD75B8">
      <w:pPr>
        <w:pStyle w:val="Bezodstpw"/>
        <w:ind w:left="284" w:hanging="284"/>
        <w:rPr>
          <w:rFonts w:ascii="Corbel" w:hAnsi="Corbel"/>
          <w:b/>
          <w:sz w:val="24"/>
          <w:szCs w:val="24"/>
        </w:rPr>
      </w:pPr>
      <w:r w:rsidRPr="009C54AE">
        <w:rPr>
          <w:rFonts w:ascii="Corbel" w:hAnsi="Corbel"/>
          <w:b/>
          <w:sz w:val="24"/>
          <w:szCs w:val="24"/>
        </w:rPr>
        <w:lastRenderedPageBreak/>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091A6F96" w14:textId="77777777" w:rsidR="0085747A" w:rsidRPr="009C54AE" w:rsidRDefault="0085747A" w:rsidP="009C54AE">
      <w:pPr>
        <w:pStyle w:val="Punktygwne"/>
        <w:spacing w:before="0" w:after="0"/>
        <w:rPr>
          <w:rFonts w:ascii="Corbel" w:hAnsi="Corbel"/>
          <w:b w:val="0"/>
          <w:smallCaps w:val="0"/>
          <w:szCs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9"/>
        <w:gridCol w:w="4246"/>
      </w:tblGrid>
      <w:tr w:rsidR="0085747A" w:rsidRPr="009C54AE" w14:paraId="010D6E98" w14:textId="77777777" w:rsidTr="00B649C1">
        <w:tc>
          <w:tcPr>
            <w:tcW w:w="5149" w:type="dxa"/>
            <w:vAlign w:val="center"/>
          </w:tcPr>
          <w:p w14:paraId="56377C2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246" w:type="dxa"/>
            <w:vAlign w:val="center"/>
          </w:tcPr>
          <w:p w14:paraId="29A3840B"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873CC32" w14:textId="77777777" w:rsidTr="00B649C1">
        <w:tc>
          <w:tcPr>
            <w:tcW w:w="5149" w:type="dxa"/>
          </w:tcPr>
          <w:p w14:paraId="7B587377"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246" w:type="dxa"/>
          </w:tcPr>
          <w:p w14:paraId="0B52898E" w14:textId="77777777" w:rsidR="0085747A" w:rsidRPr="009C54AE" w:rsidRDefault="00F67762" w:rsidP="007036F2">
            <w:pPr>
              <w:pStyle w:val="Akapitzlist"/>
              <w:spacing w:after="0" w:line="240" w:lineRule="auto"/>
              <w:ind w:left="0"/>
              <w:rPr>
                <w:rFonts w:ascii="Corbel" w:hAnsi="Corbel"/>
                <w:sz w:val="24"/>
                <w:szCs w:val="24"/>
              </w:rPr>
            </w:pPr>
            <w:r>
              <w:rPr>
                <w:rFonts w:ascii="Corbel" w:hAnsi="Corbel"/>
                <w:sz w:val="24"/>
                <w:szCs w:val="24"/>
              </w:rPr>
              <w:t xml:space="preserve">Konwersatorium </w:t>
            </w:r>
            <w:r w:rsidR="00D22179">
              <w:rPr>
                <w:rFonts w:ascii="Corbel" w:hAnsi="Corbel"/>
                <w:sz w:val="24"/>
                <w:szCs w:val="24"/>
              </w:rPr>
              <w:t>–</w:t>
            </w:r>
            <w:r w:rsidR="00F511B9">
              <w:rPr>
                <w:rFonts w:ascii="Corbel" w:hAnsi="Corbel"/>
                <w:sz w:val="24"/>
                <w:szCs w:val="24"/>
              </w:rPr>
              <w:t xml:space="preserve"> 15</w:t>
            </w:r>
            <w:r w:rsidR="00A14347" w:rsidRPr="00A14347">
              <w:rPr>
                <w:rFonts w:ascii="Corbel" w:hAnsi="Corbel"/>
                <w:sz w:val="24"/>
                <w:szCs w:val="24"/>
              </w:rPr>
              <w:t xml:space="preserve"> godz.</w:t>
            </w:r>
          </w:p>
        </w:tc>
      </w:tr>
      <w:tr w:rsidR="00C61DC5" w:rsidRPr="009C54AE" w14:paraId="4D26DAA9" w14:textId="77777777" w:rsidTr="00B649C1">
        <w:tc>
          <w:tcPr>
            <w:tcW w:w="5149" w:type="dxa"/>
          </w:tcPr>
          <w:p w14:paraId="0D6DA28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2012BB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246" w:type="dxa"/>
          </w:tcPr>
          <w:p w14:paraId="41F73CC3" w14:textId="77777777" w:rsidR="00C61DC5" w:rsidRDefault="002E5B4F" w:rsidP="009C54AE">
            <w:pPr>
              <w:pStyle w:val="Akapitzlist"/>
              <w:spacing w:after="0" w:line="240" w:lineRule="auto"/>
              <w:ind w:left="0"/>
              <w:rPr>
                <w:rFonts w:ascii="Corbel" w:hAnsi="Corbel"/>
                <w:sz w:val="24"/>
                <w:szCs w:val="24"/>
              </w:rPr>
            </w:pPr>
            <w:r>
              <w:rPr>
                <w:rFonts w:ascii="Corbel" w:hAnsi="Corbel"/>
                <w:sz w:val="24"/>
                <w:szCs w:val="24"/>
              </w:rPr>
              <w:t>U</w:t>
            </w:r>
            <w:r w:rsidR="007036F2" w:rsidRPr="007036F2">
              <w:rPr>
                <w:rFonts w:ascii="Corbel" w:hAnsi="Corbel"/>
                <w:sz w:val="24"/>
                <w:szCs w:val="24"/>
              </w:rPr>
              <w:t>dział w konsultacjach</w:t>
            </w:r>
            <w:r w:rsidR="007036F2">
              <w:rPr>
                <w:rFonts w:ascii="Corbel" w:hAnsi="Corbel"/>
                <w:sz w:val="24"/>
                <w:szCs w:val="24"/>
              </w:rPr>
              <w:t xml:space="preserve"> –</w:t>
            </w:r>
            <w:r w:rsidR="001670E9">
              <w:rPr>
                <w:rFonts w:ascii="Corbel" w:hAnsi="Corbel"/>
                <w:sz w:val="24"/>
                <w:szCs w:val="24"/>
              </w:rPr>
              <w:t xml:space="preserve"> </w:t>
            </w:r>
            <w:r w:rsidR="00F511B9">
              <w:rPr>
                <w:rFonts w:ascii="Corbel" w:hAnsi="Corbel"/>
                <w:sz w:val="24"/>
                <w:szCs w:val="24"/>
              </w:rPr>
              <w:t>3</w:t>
            </w:r>
            <w:r w:rsidR="001670E9" w:rsidRPr="001670E9">
              <w:rPr>
                <w:rFonts w:ascii="Corbel" w:hAnsi="Corbel"/>
                <w:sz w:val="24"/>
                <w:szCs w:val="24"/>
              </w:rPr>
              <w:t>0 godz.</w:t>
            </w:r>
          </w:p>
          <w:p w14:paraId="44E2D58A" w14:textId="77777777" w:rsidR="00CD0FA3" w:rsidRPr="009C54AE" w:rsidRDefault="002E5B4F" w:rsidP="009C54AE">
            <w:pPr>
              <w:pStyle w:val="Akapitzlist"/>
              <w:spacing w:after="0" w:line="240" w:lineRule="auto"/>
              <w:ind w:left="0"/>
              <w:rPr>
                <w:rFonts w:ascii="Corbel" w:hAnsi="Corbel"/>
                <w:sz w:val="24"/>
                <w:szCs w:val="24"/>
              </w:rPr>
            </w:pPr>
            <w:r>
              <w:rPr>
                <w:rFonts w:ascii="Corbel" w:hAnsi="Corbel"/>
                <w:sz w:val="24"/>
                <w:szCs w:val="24"/>
              </w:rPr>
              <w:t>U</w:t>
            </w:r>
            <w:r w:rsidR="002C1C07" w:rsidRPr="002C1C07">
              <w:rPr>
                <w:rFonts w:ascii="Corbel" w:hAnsi="Corbel"/>
                <w:sz w:val="24"/>
                <w:szCs w:val="24"/>
              </w:rPr>
              <w:t>dział w egzaminie</w:t>
            </w:r>
            <w:r w:rsidR="002C1C07">
              <w:rPr>
                <w:rFonts w:ascii="Corbel" w:hAnsi="Corbel"/>
                <w:sz w:val="24"/>
                <w:szCs w:val="24"/>
              </w:rPr>
              <w:t xml:space="preserve"> – </w:t>
            </w:r>
            <w:r w:rsidR="002C1C07" w:rsidRPr="002C1C07">
              <w:rPr>
                <w:rFonts w:ascii="Corbel" w:hAnsi="Corbel"/>
                <w:sz w:val="24"/>
                <w:szCs w:val="24"/>
              </w:rPr>
              <w:t>1 godz.</w:t>
            </w:r>
          </w:p>
        </w:tc>
      </w:tr>
      <w:tr w:rsidR="00C61DC5" w:rsidRPr="009C54AE" w14:paraId="46740181" w14:textId="77777777" w:rsidTr="00B649C1">
        <w:tc>
          <w:tcPr>
            <w:tcW w:w="5149" w:type="dxa"/>
          </w:tcPr>
          <w:p w14:paraId="669F62D4"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0B9F4C44"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246" w:type="dxa"/>
          </w:tcPr>
          <w:p w14:paraId="793D79BB" w14:textId="77777777" w:rsidR="00CD0FA3" w:rsidRPr="009C54AE" w:rsidRDefault="002E5B4F" w:rsidP="009C54AE">
            <w:pPr>
              <w:pStyle w:val="Akapitzlist"/>
              <w:spacing w:after="0" w:line="240" w:lineRule="auto"/>
              <w:ind w:left="0"/>
              <w:rPr>
                <w:rFonts w:ascii="Corbel" w:hAnsi="Corbel"/>
                <w:sz w:val="24"/>
                <w:szCs w:val="24"/>
              </w:rPr>
            </w:pPr>
            <w:r>
              <w:rPr>
                <w:rFonts w:ascii="Corbel" w:hAnsi="Corbel"/>
                <w:sz w:val="24"/>
                <w:szCs w:val="24"/>
              </w:rPr>
              <w:t>P</w:t>
            </w:r>
            <w:r w:rsidR="00F511B9">
              <w:rPr>
                <w:rFonts w:ascii="Corbel" w:hAnsi="Corbel"/>
                <w:sz w:val="24"/>
                <w:szCs w:val="24"/>
              </w:rPr>
              <w:t>rzygotowanie do zaliczenia</w:t>
            </w:r>
            <w:r w:rsidR="00CD0FA3">
              <w:rPr>
                <w:rFonts w:ascii="Corbel" w:hAnsi="Corbel"/>
                <w:sz w:val="24"/>
                <w:szCs w:val="24"/>
              </w:rPr>
              <w:t xml:space="preserve"> – </w:t>
            </w:r>
            <w:r w:rsidR="00F511B9">
              <w:rPr>
                <w:rFonts w:ascii="Corbel" w:hAnsi="Corbel"/>
                <w:sz w:val="24"/>
                <w:szCs w:val="24"/>
              </w:rPr>
              <w:t>35</w:t>
            </w:r>
            <w:r w:rsidR="002C1C07" w:rsidRPr="002C1C07">
              <w:rPr>
                <w:rFonts w:ascii="Corbel" w:hAnsi="Corbel"/>
                <w:sz w:val="24"/>
                <w:szCs w:val="24"/>
              </w:rPr>
              <w:t xml:space="preserve"> godz.</w:t>
            </w:r>
          </w:p>
        </w:tc>
      </w:tr>
      <w:tr w:rsidR="0085747A" w:rsidRPr="009C54AE" w14:paraId="0CD41CAC" w14:textId="77777777" w:rsidTr="00B649C1">
        <w:trPr>
          <w:trHeight w:val="324"/>
        </w:trPr>
        <w:tc>
          <w:tcPr>
            <w:tcW w:w="5149" w:type="dxa"/>
            <w:vAlign w:val="center"/>
          </w:tcPr>
          <w:p w14:paraId="6B6A9464" w14:textId="77777777" w:rsidR="0085747A" w:rsidRPr="009C54AE" w:rsidRDefault="0085747A" w:rsidP="00DD75B8">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246" w:type="dxa"/>
            <w:vAlign w:val="center"/>
          </w:tcPr>
          <w:p w14:paraId="72CBBB0F" w14:textId="77777777" w:rsidR="0085747A" w:rsidRPr="009C54AE" w:rsidRDefault="00F511B9" w:rsidP="00DD75B8">
            <w:pPr>
              <w:pStyle w:val="Akapitzlist"/>
              <w:spacing w:after="0" w:line="240" w:lineRule="auto"/>
              <w:ind w:left="0"/>
              <w:rPr>
                <w:rFonts w:ascii="Corbel" w:hAnsi="Corbel"/>
                <w:sz w:val="24"/>
                <w:szCs w:val="24"/>
              </w:rPr>
            </w:pPr>
            <w:r>
              <w:rPr>
                <w:rFonts w:ascii="Corbel" w:hAnsi="Corbel"/>
                <w:sz w:val="24"/>
                <w:szCs w:val="24"/>
              </w:rPr>
              <w:t>8</w:t>
            </w:r>
            <w:r w:rsidR="002C1C07" w:rsidRPr="002C1C07">
              <w:rPr>
                <w:rFonts w:ascii="Corbel" w:hAnsi="Corbel"/>
                <w:sz w:val="24"/>
                <w:szCs w:val="24"/>
              </w:rPr>
              <w:t>1 godz.</w:t>
            </w:r>
          </w:p>
        </w:tc>
      </w:tr>
      <w:tr w:rsidR="0085747A" w:rsidRPr="009C54AE" w14:paraId="7924D616" w14:textId="77777777" w:rsidTr="00B649C1">
        <w:trPr>
          <w:trHeight w:val="351"/>
        </w:trPr>
        <w:tc>
          <w:tcPr>
            <w:tcW w:w="5149" w:type="dxa"/>
            <w:vAlign w:val="center"/>
          </w:tcPr>
          <w:p w14:paraId="405CAD74" w14:textId="77777777" w:rsidR="0085747A" w:rsidRPr="009C54AE" w:rsidRDefault="0085747A" w:rsidP="00DD75B8">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246" w:type="dxa"/>
            <w:vAlign w:val="center"/>
          </w:tcPr>
          <w:p w14:paraId="3E77131B" w14:textId="77777777" w:rsidR="0085747A" w:rsidRPr="009C54AE" w:rsidRDefault="00F67762" w:rsidP="00DD75B8">
            <w:pPr>
              <w:pStyle w:val="Akapitzlist"/>
              <w:spacing w:after="0" w:line="240" w:lineRule="auto"/>
              <w:ind w:left="0"/>
              <w:rPr>
                <w:rFonts w:ascii="Corbel" w:hAnsi="Corbel"/>
                <w:sz w:val="24"/>
                <w:szCs w:val="24"/>
              </w:rPr>
            </w:pPr>
            <w:r>
              <w:rPr>
                <w:rFonts w:ascii="Corbel" w:hAnsi="Corbel"/>
                <w:sz w:val="24"/>
                <w:szCs w:val="24"/>
              </w:rPr>
              <w:t>3</w:t>
            </w:r>
          </w:p>
        </w:tc>
      </w:tr>
    </w:tbl>
    <w:p w14:paraId="1535FDAF" w14:textId="77777777" w:rsidR="0085747A" w:rsidRPr="009C54AE" w:rsidRDefault="00923D7D" w:rsidP="00DD75B8">
      <w:pPr>
        <w:pStyle w:val="Punktygwne"/>
        <w:spacing w:before="0" w:after="0"/>
        <w:ind w:left="142"/>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351E76F" w14:textId="77777777" w:rsidR="003E1941" w:rsidRPr="009C54AE" w:rsidRDefault="003E1941" w:rsidP="009C54AE">
      <w:pPr>
        <w:pStyle w:val="Punktygwne"/>
        <w:spacing w:before="0" w:after="0"/>
        <w:rPr>
          <w:rFonts w:ascii="Corbel" w:hAnsi="Corbel"/>
          <w:b w:val="0"/>
          <w:smallCaps w:val="0"/>
          <w:szCs w:val="24"/>
        </w:rPr>
      </w:pPr>
    </w:p>
    <w:p w14:paraId="08286465"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10A02CB8" w14:textId="77777777" w:rsidR="0085747A" w:rsidRPr="009C54AE" w:rsidRDefault="0085747A" w:rsidP="009C54AE">
      <w:pPr>
        <w:pStyle w:val="Punktygwne"/>
        <w:spacing w:before="0" w:after="0"/>
        <w:ind w:left="360"/>
        <w:rPr>
          <w:rFonts w:ascii="Corbel" w:hAnsi="Corbel"/>
          <w:smallCaps w:val="0"/>
          <w:szCs w:val="24"/>
        </w:rPr>
      </w:pPr>
    </w:p>
    <w:tbl>
      <w:tblPr>
        <w:tblW w:w="78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3856"/>
      </w:tblGrid>
      <w:tr w:rsidR="0085747A" w:rsidRPr="009C54AE" w14:paraId="7FD34D68" w14:textId="77777777" w:rsidTr="00B649C1">
        <w:trPr>
          <w:trHeight w:val="397"/>
        </w:trPr>
        <w:tc>
          <w:tcPr>
            <w:tcW w:w="3944" w:type="dxa"/>
          </w:tcPr>
          <w:p w14:paraId="6BE040E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856" w:type="dxa"/>
          </w:tcPr>
          <w:p w14:paraId="152677EC" w14:textId="77777777" w:rsidR="0085747A" w:rsidRPr="009C54AE" w:rsidRDefault="001D5190"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9C54AE" w14:paraId="7624ABA3" w14:textId="77777777" w:rsidTr="00B649C1">
        <w:trPr>
          <w:trHeight w:val="397"/>
        </w:trPr>
        <w:tc>
          <w:tcPr>
            <w:tcW w:w="3944" w:type="dxa"/>
          </w:tcPr>
          <w:p w14:paraId="684D8338"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856" w:type="dxa"/>
          </w:tcPr>
          <w:p w14:paraId="00AFDFAD" w14:textId="77777777" w:rsidR="0085747A" w:rsidRPr="009C54AE" w:rsidRDefault="001D5190"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14:paraId="5236696A" w14:textId="77777777" w:rsidR="001D5190" w:rsidRDefault="001D5190" w:rsidP="009C54AE">
      <w:pPr>
        <w:pStyle w:val="Punktygwne"/>
        <w:spacing w:before="0" w:after="0"/>
        <w:rPr>
          <w:rFonts w:ascii="Corbel" w:hAnsi="Corbel"/>
          <w:smallCaps w:val="0"/>
          <w:szCs w:val="24"/>
        </w:rPr>
      </w:pPr>
    </w:p>
    <w:p w14:paraId="0C76F8A7"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4B2DDCC8" w14:textId="77777777" w:rsidR="00675843" w:rsidRPr="009C54AE" w:rsidRDefault="00675843" w:rsidP="009C54AE">
      <w:pPr>
        <w:pStyle w:val="Punktygwne"/>
        <w:spacing w:before="0" w:after="0"/>
        <w:rPr>
          <w:rFonts w:ascii="Corbel" w:hAnsi="Corbel"/>
          <w:smallCaps w:val="0"/>
          <w:szCs w:val="24"/>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85747A" w:rsidRPr="009C54AE" w14:paraId="6C83A203" w14:textId="77777777" w:rsidTr="00B649C1">
        <w:trPr>
          <w:trHeight w:val="397"/>
        </w:trPr>
        <w:tc>
          <w:tcPr>
            <w:tcW w:w="9355" w:type="dxa"/>
          </w:tcPr>
          <w:p w14:paraId="397BD4C0" w14:textId="77777777" w:rsidR="000905BA" w:rsidRDefault="0085747A" w:rsidP="00DD75B8">
            <w:pPr>
              <w:pStyle w:val="Punktygwne"/>
              <w:spacing w:before="60" w:after="0"/>
              <w:rPr>
                <w:rFonts w:ascii="Corbel" w:hAnsi="Corbel"/>
                <w:smallCaps w:val="0"/>
                <w:szCs w:val="24"/>
              </w:rPr>
            </w:pPr>
            <w:r w:rsidRPr="001D5190">
              <w:rPr>
                <w:rFonts w:ascii="Corbel" w:hAnsi="Corbel"/>
                <w:smallCaps w:val="0"/>
                <w:szCs w:val="24"/>
              </w:rPr>
              <w:t>Literatura podstawowa:</w:t>
            </w:r>
          </w:p>
          <w:p w14:paraId="5F12BB1D" w14:textId="77777777" w:rsidR="006148C9" w:rsidRPr="006148C9" w:rsidRDefault="006148C9" w:rsidP="00DD75B8">
            <w:pPr>
              <w:pStyle w:val="NormalnyWeb"/>
              <w:spacing w:before="60" w:beforeAutospacing="0" w:after="0" w:afterAutospacing="0"/>
              <w:rPr>
                <w:rFonts w:ascii="Corbel" w:hAnsi="Corbel" w:cs="Tahoma"/>
                <w:color w:val="000000"/>
              </w:rPr>
            </w:pPr>
            <w:r w:rsidRPr="006148C9">
              <w:rPr>
                <w:rFonts w:ascii="Corbel" w:hAnsi="Corbel" w:cs="Tahoma"/>
                <w:color w:val="000000"/>
              </w:rPr>
              <w:t xml:space="preserve">S.J. </w:t>
            </w:r>
            <w:proofErr w:type="spellStart"/>
            <w:r w:rsidRPr="006148C9">
              <w:rPr>
                <w:rFonts w:ascii="Corbel" w:hAnsi="Corbel" w:cs="Tahoma"/>
                <w:color w:val="000000"/>
              </w:rPr>
              <w:t>Hicks</w:t>
            </w:r>
            <w:proofErr w:type="spellEnd"/>
            <w:r w:rsidRPr="006148C9">
              <w:rPr>
                <w:rFonts w:ascii="Corbel" w:hAnsi="Corbel" w:cs="Tahoma"/>
                <w:color w:val="000000"/>
              </w:rPr>
              <w:t xml:space="preserve">, B.D. Sales, </w:t>
            </w:r>
            <w:r w:rsidRPr="006148C9">
              <w:rPr>
                <w:rFonts w:ascii="Corbel" w:hAnsi="Corbel" w:cs="Tahoma"/>
                <w:i/>
                <w:color w:val="000000"/>
              </w:rPr>
              <w:t>Profilowanie kryminalne</w:t>
            </w:r>
            <w:r w:rsidRPr="006148C9">
              <w:rPr>
                <w:rFonts w:ascii="Corbel" w:hAnsi="Corbel" w:cs="Tahoma"/>
                <w:color w:val="000000"/>
              </w:rPr>
              <w:t>, Warszawa 2016</w:t>
            </w:r>
            <w:r>
              <w:rPr>
                <w:rFonts w:ascii="Corbel" w:hAnsi="Corbel" w:cs="Tahoma"/>
                <w:color w:val="000000"/>
              </w:rPr>
              <w:t>.</w:t>
            </w:r>
          </w:p>
          <w:p w14:paraId="6CA1384D" w14:textId="77777777" w:rsidR="006148C9" w:rsidRPr="006148C9" w:rsidRDefault="006148C9" w:rsidP="006148C9">
            <w:pPr>
              <w:pStyle w:val="NormalnyWeb"/>
              <w:spacing w:before="0" w:beforeAutospacing="0" w:after="0" w:afterAutospacing="0"/>
              <w:rPr>
                <w:rFonts w:ascii="Corbel" w:hAnsi="Corbel" w:cs="Tahoma"/>
                <w:color w:val="000000"/>
              </w:rPr>
            </w:pPr>
            <w:r w:rsidRPr="006148C9">
              <w:rPr>
                <w:rFonts w:ascii="Corbel" w:hAnsi="Corbel" w:cs="Tahoma"/>
                <w:color w:val="000000"/>
              </w:rPr>
              <w:t xml:space="preserve">J. Konieczny, M. Szostak (red.), </w:t>
            </w:r>
            <w:r w:rsidRPr="006148C9">
              <w:rPr>
                <w:rFonts w:ascii="Corbel" w:hAnsi="Corbel" w:cs="Tahoma"/>
                <w:i/>
                <w:color w:val="000000"/>
              </w:rPr>
              <w:t>Profilowanie kryminalne</w:t>
            </w:r>
            <w:r w:rsidRPr="006148C9">
              <w:rPr>
                <w:rFonts w:ascii="Corbel" w:hAnsi="Corbel" w:cs="Tahoma"/>
                <w:color w:val="000000"/>
              </w:rPr>
              <w:t>, Warszawa 2016.</w:t>
            </w:r>
          </w:p>
          <w:p w14:paraId="7FF9C9F8" w14:textId="77777777" w:rsidR="006148C9" w:rsidRPr="006148C9" w:rsidRDefault="006148C9" w:rsidP="006148C9">
            <w:pPr>
              <w:pStyle w:val="NormalnyWeb"/>
              <w:spacing w:before="0" w:beforeAutospacing="0" w:after="0" w:afterAutospacing="0"/>
              <w:rPr>
                <w:rFonts w:ascii="Corbel" w:hAnsi="Corbel" w:cs="Tahoma"/>
                <w:color w:val="000000"/>
              </w:rPr>
            </w:pPr>
            <w:r w:rsidRPr="006148C9">
              <w:rPr>
                <w:rFonts w:ascii="Corbel" w:hAnsi="Corbel" w:cs="Tahoma"/>
                <w:color w:val="000000"/>
              </w:rPr>
              <w:t>J.K. Gierowski, T. Jaśkiewicz-</w:t>
            </w:r>
            <w:proofErr w:type="spellStart"/>
            <w:r w:rsidRPr="006148C9">
              <w:rPr>
                <w:rFonts w:ascii="Corbel" w:hAnsi="Corbel" w:cs="Tahoma"/>
                <w:color w:val="000000"/>
              </w:rPr>
              <w:t>Obydzińska</w:t>
            </w:r>
            <w:proofErr w:type="spellEnd"/>
            <w:r w:rsidRPr="006148C9">
              <w:rPr>
                <w:rFonts w:ascii="Corbel" w:hAnsi="Corbel" w:cs="Tahoma"/>
                <w:color w:val="000000"/>
              </w:rPr>
              <w:t xml:space="preserve">, </w:t>
            </w:r>
            <w:r w:rsidRPr="006148C9">
              <w:rPr>
                <w:rFonts w:ascii="Corbel" w:hAnsi="Corbel" w:cs="Tahoma"/>
                <w:i/>
                <w:color w:val="000000"/>
              </w:rPr>
              <w:t>Zabójcy i ich ofiary. Psychologiczne podstawy profilowania nieznanych sprawców zabójstw</w:t>
            </w:r>
            <w:r w:rsidRPr="006148C9">
              <w:rPr>
                <w:rFonts w:ascii="Corbel" w:hAnsi="Corbel" w:cs="Tahoma"/>
                <w:color w:val="000000"/>
              </w:rPr>
              <w:t>, Kraków 2002.</w:t>
            </w:r>
          </w:p>
          <w:p w14:paraId="2CC633CB" w14:textId="77777777" w:rsidR="006148C9" w:rsidRPr="006148C9" w:rsidRDefault="006148C9" w:rsidP="006148C9">
            <w:pPr>
              <w:pStyle w:val="NormalnyWeb"/>
              <w:spacing w:before="0" w:beforeAutospacing="0" w:after="0" w:afterAutospacing="0"/>
              <w:rPr>
                <w:rFonts w:ascii="Corbel" w:hAnsi="Corbel" w:cs="Tahoma"/>
                <w:color w:val="000000"/>
              </w:rPr>
            </w:pPr>
            <w:r w:rsidRPr="006148C9">
              <w:rPr>
                <w:rFonts w:ascii="Corbel" w:hAnsi="Corbel" w:cs="Tahoma"/>
                <w:color w:val="000000"/>
              </w:rPr>
              <w:t xml:space="preserve">J. Gołębiewski, </w:t>
            </w:r>
            <w:r w:rsidRPr="006148C9">
              <w:rPr>
                <w:rFonts w:ascii="Corbel" w:hAnsi="Corbel" w:cs="Tahoma"/>
                <w:i/>
                <w:color w:val="000000"/>
              </w:rPr>
              <w:t>Profilowanie kryminalne. Wprowadzenie do sporządzania charakterystyki psychofizycznej nieznanych sprawców przestępstw</w:t>
            </w:r>
            <w:r w:rsidRPr="006148C9">
              <w:rPr>
                <w:rFonts w:ascii="Corbel" w:hAnsi="Corbel" w:cs="Tahoma"/>
                <w:color w:val="000000"/>
              </w:rPr>
              <w:t>, Warszawa 2008.</w:t>
            </w:r>
          </w:p>
          <w:p w14:paraId="4ABDC099" w14:textId="77777777" w:rsidR="006148C9" w:rsidRPr="00D95EDF" w:rsidRDefault="006148C9" w:rsidP="006148C9">
            <w:pPr>
              <w:pStyle w:val="NormalnyWeb"/>
              <w:spacing w:before="0" w:beforeAutospacing="0" w:after="0" w:afterAutospacing="0"/>
              <w:rPr>
                <w:rFonts w:ascii="Corbel" w:hAnsi="Corbel" w:cs="Tahoma"/>
                <w:color w:val="000000"/>
              </w:rPr>
            </w:pPr>
            <w:r w:rsidRPr="006148C9">
              <w:rPr>
                <w:rFonts w:ascii="Corbel" w:hAnsi="Corbel" w:cs="Tahoma"/>
                <w:color w:val="000000"/>
              </w:rPr>
              <w:t xml:space="preserve">K. </w:t>
            </w:r>
            <w:proofErr w:type="spellStart"/>
            <w:r w:rsidRPr="006148C9">
              <w:rPr>
                <w:rFonts w:ascii="Corbel" w:hAnsi="Corbel" w:cs="Tahoma"/>
                <w:color w:val="000000"/>
              </w:rPr>
              <w:t>Gradoń</w:t>
            </w:r>
            <w:proofErr w:type="spellEnd"/>
            <w:r w:rsidRPr="006148C9">
              <w:rPr>
                <w:rFonts w:ascii="Corbel" w:hAnsi="Corbel" w:cs="Tahoma"/>
                <w:color w:val="000000"/>
              </w:rPr>
              <w:t>, Zabójstwo wielokrotne. Profilowanie kryminalne, Warszawa 2010, Wolters Kluwer</w:t>
            </w:r>
            <w:r>
              <w:rPr>
                <w:rFonts w:ascii="Corbel" w:hAnsi="Corbel" w:cs="Tahoma"/>
                <w:color w:val="000000"/>
              </w:rPr>
              <w:t>.</w:t>
            </w:r>
          </w:p>
          <w:p w14:paraId="6C927CDB" w14:textId="1E90444B" w:rsidR="00E040C7" w:rsidRDefault="00E040C7" w:rsidP="000905BA">
            <w:pPr>
              <w:pStyle w:val="Punktygwne"/>
              <w:spacing w:before="0" w:after="0"/>
              <w:rPr>
                <w:rFonts w:ascii="Corbel" w:hAnsi="Corbel"/>
                <w:b w:val="0"/>
                <w:smallCaps w:val="0"/>
                <w:szCs w:val="24"/>
              </w:rPr>
            </w:pPr>
            <w:r>
              <w:rPr>
                <w:rFonts w:ascii="Corbel" w:hAnsi="Corbel"/>
                <w:b w:val="0"/>
                <w:smallCaps w:val="0"/>
                <w:szCs w:val="24"/>
              </w:rPr>
              <w:t>E. Aronson</w:t>
            </w:r>
            <w:r w:rsidRPr="00E040C7">
              <w:rPr>
                <w:rFonts w:ascii="Corbel" w:hAnsi="Corbel"/>
                <w:b w:val="0"/>
                <w:smallCaps w:val="0"/>
                <w:szCs w:val="24"/>
              </w:rPr>
              <w:t xml:space="preserve">, </w:t>
            </w:r>
            <w:r>
              <w:rPr>
                <w:rFonts w:ascii="Corbel" w:hAnsi="Corbel"/>
                <w:b w:val="0"/>
                <w:smallCaps w:val="0"/>
                <w:szCs w:val="24"/>
              </w:rPr>
              <w:t xml:space="preserve">C. </w:t>
            </w:r>
            <w:proofErr w:type="spellStart"/>
            <w:r>
              <w:rPr>
                <w:rFonts w:ascii="Corbel" w:hAnsi="Corbel"/>
                <w:b w:val="0"/>
                <w:smallCaps w:val="0"/>
                <w:szCs w:val="24"/>
              </w:rPr>
              <w:t>Tavris</w:t>
            </w:r>
            <w:proofErr w:type="spellEnd"/>
            <w:r>
              <w:rPr>
                <w:rFonts w:ascii="Corbel" w:hAnsi="Corbel"/>
                <w:b w:val="0"/>
                <w:smallCaps w:val="0"/>
                <w:szCs w:val="24"/>
              </w:rPr>
              <w:t xml:space="preserve">, </w:t>
            </w:r>
            <w:r w:rsidRPr="00E040C7">
              <w:rPr>
                <w:rFonts w:ascii="Corbel" w:hAnsi="Corbel"/>
                <w:b w:val="0"/>
                <w:i/>
                <w:smallCaps w:val="0"/>
                <w:szCs w:val="24"/>
              </w:rPr>
              <w:t>Prawo i nieporządek</w:t>
            </w:r>
            <w:r w:rsidRPr="00E040C7">
              <w:rPr>
                <w:rFonts w:ascii="Corbel" w:hAnsi="Corbel"/>
                <w:b w:val="0"/>
                <w:smallCaps w:val="0"/>
                <w:szCs w:val="24"/>
              </w:rPr>
              <w:t>, s.</w:t>
            </w:r>
            <w:r>
              <w:rPr>
                <w:rFonts w:ascii="Corbel" w:hAnsi="Corbel"/>
                <w:b w:val="0"/>
                <w:smallCaps w:val="0"/>
                <w:szCs w:val="24"/>
              </w:rPr>
              <w:t xml:space="preserve"> </w:t>
            </w:r>
            <w:r w:rsidRPr="00E040C7">
              <w:rPr>
                <w:rFonts w:ascii="Corbel" w:hAnsi="Corbel"/>
                <w:b w:val="0"/>
                <w:smallCaps w:val="0"/>
                <w:szCs w:val="24"/>
              </w:rPr>
              <w:t xml:space="preserve">127 –155 </w:t>
            </w:r>
            <w:r>
              <w:rPr>
                <w:rFonts w:ascii="Corbel" w:hAnsi="Corbel"/>
                <w:b w:val="0"/>
                <w:smallCaps w:val="0"/>
                <w:szCs w:val="24"/>
              </w:rPr>
              <w:t>[</w:t>
            </w:r>
            <w:r w:rsidRPr="00E040C7">
              <w:rPr>
                <w:rFonts w:ascii="Corbel" w:hAnsi="Corbel"/>
                <w:b w:val="0"/>
                <w:smallCaps w:val="0"/>
                <w:szCs w:val="24"/>
              </w:rPr>
              <w:t>w:</w:t>
            </w:r>
            <w:r>
              <w:rPr>
                <w:rFonts w:ascii="Corbel" w:hAnsi="Corbel"/>
                <w:b w:val="0"/>
                <w:smallCaps w:val="0"/>
                <w:szCs w:val="24"/>
              </w:rPr>
              <w:t xml:space="preserve">] </w:t>
            </w:r>
            <w:r w:rsidRPr="00E040C7">
              <w:rPr>
                <w:rFonts w:ascii="Corbel" w:hAnsi="Corbel"/>
                <w:b w:val="0"/>
                <w:i/>
                <w:smallCaps w:val="0"/>
                <w:szCs w:val="24"/>
              </w:rPr>
              <w:t>Błądzą wszyscy (ale nie ja)</w:t>
            </w:r>
            <w:r>
              <w:rPr>
                <w:rFonts w:ascii="Corbel" w:hAnsi="Corbel"/>
                <w:b w:val="0"/>
                <w:smallCaps w:val="0"/>
                <w:szCs w:val="24"/>
              </w:rPr>
              <w:t xml:space="preserve">, </w:t>
            </w:r>
            <w:r w:rsidR="00D95EDF">
              <w:rPr>
                <w:rFonts w:ascii="Corbel" w:hAnsi="Corbel"/>
                <w:b w:val="0"/>
                <w:smallCaps w:val="0"/>
                <w:szCs w:val="24"/>
              </w:rPr>
              <w:br/>
            </w:r>
            <w:r>
              <w:rPr>
                <w:rFonts w:ascii="Corbel" w:hAnsi="Corbel"/>
                <w:b w:val="0"/>
                <w:smallCaps w:val="0"/>
                <w:szCs w:val="24"/>
              </w:rPr>
              <w:t>Sopot –Warszawa 2008, Wydawnictwo Smak S</w:t>
            </w:r>
            <w:r w:rsidRPr="00E040C7">
              <w:rPr>
                <w:rFonts w:ascii="Corbel" w:hAnsi="Corbel"/>
                <w:b w:val="0"/>
                <w:smallCaps w:val="0"/>
                <w:szCs w:val="24"/>
              </w:rPr>
              <w:t>łowa.</w:t>
            </w:r>
          </w:p>
          <w:p w14:paraId="4ACCBE24" w14:textId="1F98BF2C" w:rsidR="00301599" w:rsidRPr="00301599" w:rsidRDefault="00301599" w:rsidP="00301599">
            <w:pPr>
              <w:pStyle w:val="NormalnyWeb"/>
              <w:spacing w:before="0" w:beforeAutospacing="0" w:after="0" w:afterAutospacing="0"/>
              <w:rPr>
                <w:rFonts w:ascii="Corbel" w:hAnsi="Corbel" w:cs="Tahoma"/>
                <w:color w:val="000000"/>
              </w:rPr>
            </w:pPr>
            <w:r w:rsidRPr="00301599">
              <w:rPr>
                <w:rFonts w:ascii="Corbel" w:hAnsi="Corbel" w:cs="Tahoma"/>
                <w:color w:val="000000"/>
              </w:rPr>
              <w:t xml:space="preserve">U. </w:t>
            </w:r>
            <w:proofErr w:type="spellStart"/>
            <w:r w:rsidRPr="00301599">
              <w:rPr>
                <w:rFonts w:ascii="Corbel" w:hAnsi="Corbel" w:cs="Tahoma"/>
                <w:color w:val="000000"/>
              </w:rPr>
              <w:t>Cur</w:t>
            </w:r>
            <w:proofErr w:type="spellEnd"/>
            <w:r w:rsidRPr="00301599">
              <w:rPr>
                <w:rFonts w:ascii="Corbel" w:hAnsi="Corbel" w:cs="Tahoma"/>
                <w:color w:val="000000"/>
              </w:rPr>
              <w:t xml:space="preserve">, </w:t>
            </w:r>
            <w:r w:rsidRPr="00301599">
              <w:rPr>
                <w:rFonts w:ascii="Corbel" w:hAnsi="Corbel" w:cs="Tahoma"/>
                <w:i/>
                <w:color w:val="000000"/>
              </w:rPr>
              <w:t>Znaczenie śladu psychologicznego w procesie wykrywania sprawców zabójstwa</w:t>
            </w:r>
            <w:r w:rsidRPr="00301599">
              <w:rPr>
                <w:rFonts w:ascii="Corbel" w:hAnsi="Corbel" w:cs="Tahoma"/>
                <w:color w:val="000000"/>
              </w:rPr>
              <w:t xml:space="preserve">, </w:t>
            </w:r>
            <w:r w:rsidR="00D95EDF">
              <w:rPr>
                <w:rFonts w:ascii="Corbel" w:hAnsi="Corbel" w:cs="Tahoma"/>
                <w:color w:val="000000"/>
              </w:rPr>
              <w:br/>
            </w:r>
            <w:r w:rsidRPr="00301599">
              <w:rPr>
                <w:rFonts w:ascii="Corbel" w:hAnsi="Corbel" w:cs="Tahoma"/>
                <w:color w:val="000000"/>
              </w:rPr>
              <w:t xml:space="preserve">s. 133 –155 [w:] J. Konieczny, M. Szostak (red.), </w:t>
            </w:r>
            <w:r w:rsidRPr="00301599">
              <w:rPr>
                <w:rFonts w:ascii="Corbel" w:hAnsi="Corbel" w:cs="Tahoma"/>
                <w:i/>
                <w:color w:val="000000"/>
              </w:rPr>
              <w:t>Profilowanie kryminalne</w:t>
            </w:r>
            <w:r w:rsidRPr="00301599">
              <w:rPr>
                <w:rFonts w:ascii="Corbel" w:hAnsi="Corbel" w:cs="Tahoma"/>
                <w:color w:val="000000"/>
              </w:rPr>
              <w:t>, Warszawa 2011, Wydawnictwo Wolters Kluwer.</w:t>
            </w:r>
          </w:p>
          <w:p w14:paraId="2BA74A2A" w14:textId="41EAD13A" w:rsidR="00301599" w:rsidRPr="00301599" w:rsidRDefault="00301599" w:rsidP="00301599">
            <w:pPr>
              <w:pStyle w:val="NormalnyWeb"/>
              <w:spacing w:before="0" w:beforeAutospacing="0" w:after="0" w:afterAutospacing="0"/>
              <w:rPr>
                <w:rFonts w:ascii="Corbel" w:hAnsi="Corbel" w:cs="Tahoma"/>
                <w:color w:val="000000"/>
              </w:rPr>
            </w:pPr>
            <w:r w:rsidRPr="00301599">
              <w:rPr>
                <w:rFonts w:ascii="Corbel" w:hAnsi="Corbel" w:cs="Tahoma"/>
                <w:color w:val="000000"/>
              </w:rPr>
              <w:t xml:space="preserve">U. </w:t>
            </w:r>
            <w:proofErr w:type="spellStart"/>
            <w:r w:rsidRPr="00301599">
              <w:rPr>
                <w:rFonts w:ascii="Corbel" w:hAnsi="Corbel" w:cs="Tahoma"/>
                <w:color w:val="000000"/>
              </w:rPr>
              <w:t>Cur</w:t>
            </w:r>
            <w:proofErr w:type="spellEnd"/>
            <w:r w:rsidRPr="00301599">
              <w:rPr>
                <w:rFonts w:ascii="Corbel" w:hAnsi="Corbel" w:cs="Tahoma"/>
                <w:color w:val="000000"/>
              </w:rPr>
              <w:t xml:space="preserve">, </w:t>
            </w:r>
            <w:r w:rsidRPr="00301599">
              <w:rPr>
                <w:rFonts w:ascii="Corbel" w:hAnsi="Corbel" w:cs="Tahoma"/>
                <w:i/>
                <w:color w:val="000000"/>
              </w:rPr>
              <w:t>Metodyka diagnozowania psychologicznego nieznanego sprawcy na przykładzie zabójstw a na tle seksualnym</w:t>
            </w:r>
            <w:r w:rsidRPr="00301599">
              <w:rPr>
                <w:rFonts w:ascii="Corbel" w:hAnsi="Corbel" w:cs="Tahoma"/>
                <w:color w:val="000000"/>
              </w:rPr>
              <w:t xml:space="preserve">, s. 62–69 [w:] Kwartalnik Prawno –Kryminalistyczny (2016). </w:t>
            </w:r>
            <w:r w:rsidR="00D95EDF">
              <w:rPr>
                <w:rFonts w:ascii="Corbel" w:hAnsi="Corbel" w:cs="Tahoma"/>
                <w:color w:val="000000"/>
              </w:rPr>
              <w:br/>
            </w:r>
            <w:r w:rsidRPr="00301599">
              <w:rPr>
                <w:rFonts w:ascii="Corbel" w:hAnsi="Corbel" w:cs="Tahoma"/>
                <w:color w:val="000000"/>
              </w:rPr>
              <w:t>KPR (27).</w:t>
            </w:r>
          </w:p>
          <w:p w14:paraId="4BD4F3FD" w14:textId="68697A88" w:rsidR="00301599" w:rsidRPr="000905BA" w:rsidRDefault="00301599" w:rsidP="000905BA">
            <w:pPr>
              <w:pStyle w:val="Punktygwne"/>
              <w:spacing w:before="0" w:after="0"/>
              <w:rPr>
                <w:rFonts w:ascii="Corbel" w:hAnsi="Corbel"/>
                <w:b w:val="0"/>
                <w:smallCaps w:val="0"/>
                <w:szCs w:val="24"/>
              </w:rPr>
            </w:pPr>
            <w:r>
              <w:rPr>
                <w:rFonts w:ascii="Corbel" w:hAnsi="Corbel"/>
                <w:b w:val="0"/>
                <w:smallCaps w:val="0"/>
                <w:szCs w:val="24"/>
              </w:rPr>
              <w:t xml:space="preserve">S.J. </w:t>
            </w:r>
            <w:proofErr w:type="spellStart"/>
            <w:r w:rsidRPr="00301599">
              <w:rPr>
                <w:rFonts w:ascii="Corbel" w:hAnsi="Corbel"/>
                <w:b w:val="0"/>
                <w:smallCaps w:val="0"/>
                <w:szCs w:val="24"/>
              </w:rPr>
              <w:t>Hicks</w:t>
            </w:r>
            <w:proofErr w:type="spellEnd"/>
            <w:r w:rsidRPr="00301599">
              <w:rPr>
                <w:rFonts w:ascii="Corbel" w:hAnsi="Corbel"/>
                <w:b w:val="0"/>
                <w:smallCaps w:val="0"/>
                <w:szCs w:val="24"/>
              </w:rPr>
              <w:t xml:space="preserve">, </w:t>
            </w:r>
            <w:r>
              <w:rPr>
                <w:rFonts w:ascii="Corbel" w:hAnsi="Corbel"/>
                <w:b w:val="0"/>
                <w:smallCaps w:val="0"/>
                <w:szCs w:val="24"/>
              </w:rPr>
              <w:t xml:space="preserve">B.D. Sales, </w:t>
            </w:r>
            <w:r w:rsidRPr="00301599">
              <w:rPr>
                <w:rFonts w:ascii="Corbel" w:hAnsi="Corbel"/>
                <w:b w:val="0"/>
                <w:i/>
                <w:smallCaps w:val="0"/>
                <w:szCs w:val="24"/>
              </w:rPr>
              <w:t>Aktualne nienaukowe modele profilowania</w:t>
            </w:r>
            <w:r>
              <w:rPr>
                <w:rFonts w:ascii="Corbel" w:hAnsi="Corbel"/>
                <w:b w:val="0"/>
                <w:smallCaps w:val="0"/>
                <w:szCs w:val="24"/>
              </w:rPr>
              <w:t xml:space="preserve">, </w:t>
            </w:r>
            <w:r w:rsidR="00D95EDF">
              <w:rPr>
                <w:rFonts w:ascii="Corbel" w:hAnsi="Corbel"/>
                <w:b w:val="0"/>
                <w:smallCaps w:val="0"/>
                <w:szCs w:val="24"/>
              </w:rPr>
              <w:br/>
            </w:r>
            <w:r>
              <w:rPr>
                <w:rFonts w:ascii="Corbel" w:hAnsi="Corbel"/>
                <w:b w:val="0"/>
                <w:smallCaps w:val="0"/>
                <w:szCs w:val="24"/>
              </w:rPr>
              <w:t>s. 23</w:t>
            </w:r>
            <w:r w:rsidRPr="00301599">
              <w:rPr>
                <w:rFonts w:ascii="Corbel" w:hAnsi="Corbel"/>
                <w:b w:val="0"/>
                <w:smallCaps w:val="0"/>
                <w:szCs w:val="24"/>
              </w:rPr>
              <w:t xml:space="preserve">–55 </w:t>
            </w:r>
            <w:r>
              <w:rPr>
                <w:rFonts w:ascii="Corbel" w:hAnsi="Corbel"/>
                <w:b w:val="0"/>
                <w:smallCaps w:val="0"/>
                <w:szCs w:val="24"/>
              </w:rPr>
              <w:t>[</w:t>
            </w:r>
            <w:r w:rsidRPr="00301599">
              <w:rPr>
                <w:rFonts w:ascii="Corbel" w:hAnsi="Corbel"/>
                <w:b w:val="0"/>
                <w:smallCaps w:val="0"/>
                <w:szCs w:val="24"/>
              </w:rPr>
              <w:t>w:</w:t>
            </w:r>
            <w:r>
              <w:rPr>
                <w:rFonts w:ascii="Corbel" w:hAnsi="Corbel"/>
                <w:b w:val="0"/>
                <w:smallCaps w:val="0"/>
                <w:szCs w:val="24"/>
              </w:rPr>
              <w:t>]</w:t>
            </w:r>
            <w:r w:rsidRPr="00301599">
              <w:rPr>
                <w:rFonts w:ascii="Corbel" w:hAnsi="Corbel"/>
                <w:b w:val="0"/>
                <w:smallCaps w:val="0"/>
                <w:szCs w:val="24"/>
              </w:rPr>
              <w:t xml:space="preserve"> </w:t>
            </w:r>
            <w:r w:rsidRPr="00301599">
              <w:rPr>
                <w:rFonts w:ascii="Corbel" w:hAnsi="Corbel"/>
                <w:b w:val="0"/>
                <w:i/>
                <w:smallCaps w:val="0"/>
                <w:szCs w:val="24"/>
              </w:rPr>
              <w:t>Profilowanie kryminalne</w:t>
            </w:r>
            <w:r>
              <w:rPr>
                <w:rFonts w:ascii="Corbel" w:hAnsi="Corbel"/>
                <w:b w:val="0"/>
                <w:smallCaps w:val="0"/>
                <w:szCs w:val="24"/>
              </w:rPr>
              <w:t>, Warszawa 2015,</w:t>
            </w:r>
            <w:r w:rsidRPr="00301599">
              <w:rPr>
                <w:rFonts w:ascii="Corbel" w:hAnsi="Corbel"/>
                <w:b w:val="0"/>
                <w:smallCaps w:val="0"/>
                <w:szCs w:val="24"/>
              </w:rPr>
              <w:t xml:space="preserve"> Wydawnictwo Naukowe PWN.</w:t>
            </w:r>
          </w:p>
          <w:p w14:paraId="43A11CBB" w14:textId="77777777" w:rsidR="000905BA" w:rsidRPr="000905BA" w:rsidRDefault="000905BA" w:rsidP="000905BA">
            <w:pPr>
              <w:pStyle w:val="Punktygwne"/>
              <w:spacing w:before="0" w:after="0"/>
              <w:rPr>
                <w:rFonts w:ascii="Corbel" w:hAnsi="Corbel"/>
                <w:b w:val="0"/>
                <w:smallCaps w:val="0"/>
                <w:szCs w:val="24"/>
              </w:rPr>
            </w:pPr>
            <w:r w:rsidRPr="000905BA">
              <w:rPr>
                <w:rFonts w:ascii="Corbel" w:hAnsi="Corbel"/>
                <w:b w:val="0"/>
                <w:smallCaps w:val="0"/>
                <w:szCs w:val="24"/>
              </w:rPr>
              <w:t xml:space="preserve">J. Błachut, A. </w:t>
            </w:r>
            <w:proofErr w:type="spellStart"/>
            <w:r w:rsidRPr="000905BA">
              <w:rPr>
                <w:rFonts w:ascii="Corbel" w:hAnsi="Corbel"/>
                <w:b w:val="0"/>
                <w:smallCaps w:val="0"/>
                <w:szCs w:val="24"/>
              </w:rPr>
              <w:t>Gaberle</w:t>
            </w:r>
            <w:proofErr w:type="spellEnd"/>
            <w:r w:rsidRPr="000905BA">
              <w:rPr>
                <w:rFonts w:ascii="Corbel" w:hAnsi="Corbel"/>
                <w:b w:val="0"/>
                <w:smallCaps w:val="0"/>
                <w:szCs w:val="24"/>
              </w:rPr>
              <w:t xml:space="preserve">, K. Krajewski, </w:t>
            </w:r>
            <w:r w:rsidRPr="000905BA">
              <w:rPr>
                <w:rFonts w:ascii="Corbel" w:hAnsi="Corbel"/>
                <w:b w:val="0"/>
                <w:i/>
                <w:smallCaps w:val="0"/>
                <w:szCs w:val="24"/>
              </w:rPr>
              <w:t>Kryminologia</w:t>
            </w:r>
            <w:r w:rsidRPr="000905BA">
              <w:rPr>
                <w:rFonts w:ascii="Corbel" w:hAnsi="Corbel"/>
                <w:b w:val="0"/>
                <w:smallCaps w:val="0"/>
                <w:szCs w:val="24"/>
              </w:rPr>
              <w:t>, Gdańsk 2006.</w:t>
            </w:r>
          </w:p>
          <w:p w14:paraId="16D81A63" w14:textId="318E92CB" w:rsidR="000905BA" w:rsidRPr="005D01B5" w:rsidRDefault="000905BA" w:rsidP="000905BA">
            <w:pPr>
              <w:pStyle w:val="Punktygwne"/>
              <w:spacing w:before="0" w:after="0"/>
              <w:rPr>
                <w:rFonts w:ascii="Corbel" w:hAnsi="Corbel"/>
                <w:b w:val="0"/>
                <w:smallCaps w:val="0"/>
                <w:color w:val="000000" w:themeColor="text1"/>
                <w:szCs w:val="24"/>
              </w:rPr>
            </w:pPr>
            <w:r w:rsidRPr="005D01B5">
              <w:rPr>
                <w:rFonts w:ascii="Corbel" w:hAnsi="Corbel"/>
                <w:b w:val="0"/>
                <w:smallCaps w:val="0"/>
                <w:color w:val="000000" w:themeColor="text1"/>
                <w:szCs w:val="24"/>
              </w:rPr>
              <w:t xml:space="preserve">E. W. </w:t>
            </w:r>
            <w:proofErr w:type="spellStart"/>
            <w:r w:rsidRPr="005D01B5">
              <w:rPr>
                <w:rFonts w:ascii="Corbel" w:hAnsi="Corbel"/>
                <w:b w:val="0"/>
                <w:smallCaps w:val="0"/>
                <w:color w:val="000000" w:themeColor="text1"/>
                <w:szCs w:val="24"/>
              </w:rPr>
              <w:t>Pływaczewski</w:t>
            </w:r>
            <w:proofErr w:type="spellEnd"/>
            <w:r w:rsidRPr="005D01B5">
              <w:rPr>
                <w:rFonts w:ascii="Corbel" w:hAnsi="Corbel"/>
                <w:b w:val="0"/>
                <w:smallCaps w:val="0"/>
                <w:color w:val="000000" w:themeColor="text1"/>
                <w:szCs w:val="24"/>
              </w:rPr>
              <w:t>, S. Redo, E. M. Guzik-</w:t>
            </w:r>
            <w:proofErr w:type="spellStart"/>
            <w:r w:rsidRPr="005D01B5">
              <w:rPr>
                <w:rFonts w:ascii="Corbel" w:hAnsi="Corbel"/>
                <w:b w:val="0"/>
                <w:smallCaps w:val="0"/>
                <w:color w:val="000000" w:themeColor="text1"/>
                <w:szCs w:val="24"/>
              </w:rPr>
              <w:t>Makaruk</w:t>
            </w:r>
            <w:proofErr w:type="spellEnd"/>
            <w:r w:rsidRPr="005D01B5">
              <w:rPr>
                <w:rFonts w:ascii="Corbel" w:hAnsi="Corbel"/>
                <w:b w:val="0"/>
                <w:smallCaps w:val="0"/>
                <w:color w:val="000000" w:themeColor="text1"/>
                <w:szCs w:val="24"/>
              </w:rPr>
              <w:t>, K. Laskowska, W. Filipkowski, E. Glińska, E. Jurgi</w:t>
            </w:r>
            <w:r w:rsidR="005D01B5">
              <w:rPr>
                <w:rFonts w:ascii="Corbel" w:hAnsi="Corbel"/>
                <w:b w:val="0"/>
                <w:smallCaps w:val="0"/>
                <w:color w:val="000000" w:themeColor="text1"/>
                <w:szCs w:val="24"/>
              </w:rPr>
              <w:t>elewicz-</w:t>
            </w:r>
            <w:proofErr w:type="spellStart"/>
            <w:r w:rsidR="005D01B5">
              <w:rPr>
                <w:rFonts w:ascii="Corbel" w:hAnsi="Corbel"/>
                <w:b w:val="0"/>
                <w:smallCaps w:val="0"/>
                <w:color w:val="000000" w:themeColor="text1"/>
                <w:szCs w:val="24"/>
              </w:rPr>
              <w:t>Delegacz</w:t>
            </w:r>
            <w:proofErr w:type="spellEnd"/>
            <w:r w:rsidR="005D01B5">
              <w:rPr>
                <w:rFonts w:ascii="Corbel" w:hAnsi="Corbel"/>
                <w:b w:val="0"/>
                <w:smallCaps w:val="0"/>
                <w:color w:val="000000" w:themeColor="text1"/>
                <w:szCs w:val="24"/>
              </w:rPr>
              <w:t xml:space="preserve">, M. Perkowska, </w:t>
            </w:r>
            <w:r w:rsidR="005D01B5" w:rsidRPr="005D01B5">
              <w:rPr>
                <w:rFonts w:ascii="Corbel" w:hAnsi="Corbel"/>
                <w:b w:val="0"/>
                <w:i/>
                <w:smallCaps w:val="0"/>
                <w:color w:val="000000" w:themeColor="text1"/>
                <w:szCs w:val="24"/>
              </w:rPr>
              <w:t>Kryminologia. Stan i perspektywy rozwoju</w:t>
            </w:r>
            <w:r w:rsidR="005D01B5">
              <w:rPr>
                <w:rFonts w:ascii="Corbel" w:hAnsi="Corbel"/>
                <w:b w:val="0"/>
                <w:smallCaps w:val="0"/>
                <w:color w:val="000000" w:themeColor="text1"/>
                <w:szCs w:val="24"/>
              </w:rPr>
              <w:t xml:space="preserve">, </w:t>
            </w:r>
            <w:r w:rsidR="00D95EDF">
              <w:rPr>
                <w:rFonts w:ascii="Corbel" w:hAnsi="Corbel"/>
                <w:b w:val="0"/>
                <w:smallCaps w:val="0"/>
                <w:color w:val="000000" w:themeColor="text1"/>
                <w:szCs w:val="24"/>
              </w:rPr>
              <w:br/>
            </w:r>
            <w:r w:rsidRPr="005D01B5">
              <w:rPr>
                <w:rFonts w:ascii="Corbel" w:hAnsi="Corbel"/>
                <w:b w:val="0"/>
                <w:smallCaps w:val="0"/>
                <w:color w:val="000000" w:themeColor="text1"/>
                <w:szCs w:val="24"/>
              </w:rPr>
              <w:t>Warszawa 2019.</w:t>
            </w:r>
          </w:p>
          <w:p w14:paraId="7B790361" w14:textId="77777777" w:rsidR="000905BA" w:rsidRPr="00F32A13" w:rsidRDefault="000905BA" w:rsidP="00D95EDF">
            <w:pPr>
              <w:pStyle w:val="Punktygwne"/>
              <w:spacing w:before="0"/>
              <w:rPr>
                <w:rFonts w:ascii="Corbel" w:hAnsi="Corbel"/>
                <w:b w:val="0"/>
                <w:smallCaps w:val="0"/>
                <w:szCs w:val="24"/>
              </w:rPr>
            </w:pPr>
            <w:r w:rsidRPr="000905BA">
              <w:rPr>
                <w:rFonts w:ascii="Corbel" w:hAnsi="Corbel"/>
                <w:b w:val="0"/>
                <w:smallCaps w:val="0"/>
                <w:szCs w:val="24"/>
              </w:rPr>
              <w:t xml:space="preserve">M. Kuć, </w:t>
            </w:r>
            <w:r w:rsidRPr="000905BA">
              <w:rPr>
                <w:rFonts w:ascii="Corbel" w:hAnsi="Corbel"/>
                <w:b w:val="0"/>
                <w:i/>
                <w:smallCaps w:val="0"/>
                <w:szCs w:val="24"/>
              </w:rPr>
              <w:t>Kryminologia</w:t>
            </w:r>
            <w:r w:rsidRPr="000905BA">
              <w:rPr>
                <w:rFonts w:ascii="Corbel" w:hAnsi="Corbel"/>
                <w:b w:val="0"/>
                <w:smallCaps w:val="0"/>
                <w:szCs w:val="24"/>
              </w:rPr>
              <w:t>, Warszawa 2015.</w:t>
            </w:r>
          </w:p>
        </w:tc>
      </w:tr>
    </w:tbl>
    <w:p w14:paraId="1D6DF658" w14:textId="0709CE05" w:rsidR="00D95EDF" w:rsidRDefault="00D95EDF"/>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85747A" w:rsidRPr="009C54AE" w14:paraId="705936C1" w14:textId="77777777" w:rsidTr="0068236A">
        <w:trPr>
          <w:trHeight w:val="397"/>
        </w:trPr>
        <w:tc>
          <w:tcPr>
            <w:tcW w:w="9497" w:type="dxa"/>
          </w:tcPr>
          <w:p w14:paraId="10EB3E03" w14:textId="5A201FBA" w:rsidR="006510B5" w:rsidRDefault="0085747A" w:rsidP="00D95EDF">
            <w:pPr>
              <w:pStyle w:val="Punktygwne"/>
              <w:spacing w:before="60" w:after="0"/>
              <w:rPr>
                <w:rFonts w:ascii="Corbel" w:hAnsi="Corbel"/>
                <w:smallCaps w:val="0"/>
                <w:szCs w:val="24"/>
              </w:rPr>
            </w:pPr>
            <w:r w:rsidRPr="001D5190">
              <w:rPr>
                <w:rFonts w:ascii="Corbel" w:hAnsi="Corbel"/>
                <w:smallCaps w:val="0"/>
                <w:szCs w:val="24"/>
              </w:rPr>
              <w:t>Literatura uzupełniająca:</w:t>
            </w:r>
          </w:p>
          <w:p w14:paraId="188019F0" w14:textId="77777777" w:rsidR="00076905" w:rsidRDefault="00076905" w:rsidP="00D95EDF">
            <w:pPr>
              <w:pStyle w:val="Punktygwne"/>
              <w:spacing w:before="60" w:after="0"/>
              <w:rPr>
                <w:rFonts w:ascii="Corbel" w:hAnsi="Corbel"/>
                <w:b w:val="0"/>
                <w:smallCaps w:val="0"/>
                <w:szCs w:val="24"/>
              </w:rPr>
            </w:pPr>
            <w:r>
              <w:rPr>
                <w:rFonts w:ascii="Corbel" w:hAnsi="Corbel"/>
                <w:b w:val="0"/>
                <w:smallCaps w:val="0"/>
                <w:szCs w:val="24"/>
              </w:rPr>
              <w:t xml:space="preserve">Ł. Wroński, </w:t>
            </w:r>
            <w:r w:rsidRPr="00076905">
              <w:rPr>
                <w:rFonts w:ascii="Corbel" w:hAnsi="Corbel"/>
                <w:b w:val="0"/>
                <w:i/>
                <w:smallCaps w:val="0"/>
                <w:szCs w:val="24"/>
              </w:rPr>
              <w:t xml:space="preserve">Seryjni i wielokrotni mordercy. Profilowanie psychologiczne i </w:t>
            </w:r>
            <w:proofErr w:type="spellStart"/>
            <w:r w:rsidRPr="00076905">
              <w:rPr>
                <w:rFonts w:ascii="Corbel" w:hAnsi="Corbel"/>
                <w:b w:val="0"/>
                <w:i/>
                <w:smallCaps w:val="0"/>
                <w:szCs w:val="24"/>
              </w:rPr>
              <w:t>psycho</w:t>
            </w:r>
            <w:proofErr w:type="spellEnd"/>
            <w:r w:rsidRPr="00076905">
              <w:rPr>
                <w:rFonts w:ascii="Corbel" w:hAnsi="Corbel"/>
                <w:b w:val="0"/>
                <w:i/>
                <w:smallCaps w:val="0"/>
                <w:szCs w:val="24"/>
              </w:rPr>
              <w:t>-geograficzne</w:t>
            </w:r>
            <w:r w:rsidRPr="00076905">
              <w:rPr>
                <w:rFonts w:ascii="Corbel" w:hAnsi="Corbel"/>
                <w:b w:val="0"/>
                <w:smallCaps w:val="0"/>
                <w:szCs w:val="24"/>
              </w:rPr>
              <w:t>, Warszawa 2015.</w:t>
            </w:r>
          </w:p>
          <w:p w14:paraId="056FD698" w14:textId="77777777" w:rsidR="00076905" w:rsidRDefault="00076905" w:rsidP="000905BA">
            <w:pPr>
              <w:pStyle w:val="Punktygwne"/>
              <w:spacing w:before="0" w:after="0"/>
              <w:rPr>
                <w:rFonts w:ascii="Corbel" w:hAnsi="Corbel"/>
                <w:b w:val="0"/>
                <w:smallCaps w:val="0"/>
                <w:szCs w:val="24"/>
              </w:rPr>
            </w:pPr>
            <w:r w:rsidRPr="00076905">
              <w:rPr>
                <w:rFonts w:ascii="Corbel" w:hAnsi="Corbel"/>
                <w:b w:val="0"/>
                <w:smallCaps w:val="0"/>
                <w:szCs w:val="24"/>
              </w:rPr>
              <w:t xml:space="preserve">B. Lach, </w:t>
            </w:r>
            <w:r w:rsidRPr="00076905">
              <w:rPr>
                <w:rFonts w:ascii="Corbel" w:hAnsi="Corbel"/>
                <w:b w:val="0"/>
                <w:i/>
                <w:smallCaps w:val="0"/>
                <w:szCs w:val="24"/>
              </w:rPr>
              <w:t>Profilowanie kryminalistyczne</w:t>
            </w:r>
            <w:r w:rsidRPr="00076905">
              <w:rPr>
                <w:rFonts w:ascii="Corbel" w:hAnsi="Corbel"/>
                <w:b w:val="0"/>
                <w:smallCaps w:val="0"/>
                <w:szCs w:val="24"/>
              </w:rPr>
              <w:t>, Warszawa 2014.</w:t>
            </w:r>
          </w:p>
          <w:p w14:paraId="2E8846DB" w14:textId="77777777" w:rsidR="000905BA" w:rsidRPr="000905BA" w:rsidRDefault="000905BA" w:rsidP="000905BA">
            <w:pPr>
              <w:pStyle w:val="Punktygwne"/>
              <w:spacing w:before="0" w:after="0"/>
              <w:rPr>
                <w:rFonts w:ascii="Corbel" w:hAnsi="Corbel"/>
                <w:b w:val="0"/>
                <w:smallCaps w:val="0"/>
                <w:szCs w:val="24"/>
              </w:rPr>
            </w:pPr>
            <w:r w:rsidRPr="000905BA">
              <w:rPr>
                <w:rFonts w:ascii="Corbel" w:hAnsi="Corbel"/>
                <w:b w:val="0"/>
                <w:smallCaps w:val="0"/>
                <w:szCs w:val="24"/>
              </w:rPr>
              <w:t>B.</w:t>
            </w:r>
            <w:r w:rsidR="005D01B5">
              <w:rPr>
                <w:rFonts w:ascii="Corbel" w:hAnsi="Corbel"/>
                <w:b w:val="0"/>
                <w:smallCaps w:val="0"/>
                <w:szCs w:val="24"/>
              </w:rPr>
              <w:t xml:space="preserve"> </w:t>
            </w:r>
            <w:proofErr w:type="spellStart"/>
            <w:r w:rsidRPr="000905BA">
              <w:rPr>
                <w:rFonts w:ascii="Corbel" w:hAnsi="Corbel"/>
                <w:b w:val="0"/>
                <w:smallCaps w:val="0"/>
                <w:szCs w:val="24"/>
              </w:rPr>
              <w:t>Hołyst</w:t>
            </w:r>
            <w:proofErr w:type="spellEnd"/>
            <w:r w:rsidRPr="000905BA">
              <w:rPr>
                <w:rFonts w:ascii="Corbel" w:hAnsi="Corbel"/>
                <w:b w:val="0"/>
                <w:smallCaps w:val="0"/>
                <w:szCs w:val="24"/>
              </w:rPr>
              <w:t xml:space="preserve">, </w:t>
            </w:r>
            <w:r w:rsidRPr="000905BA">
              <w:rPr>
                <w:rFonts w:ascii="Corbel" w:hAnsi="Corbel"/>
                <w:b w:val="0"/>
                <w:i/>
                <w:smallCaps w:val="0"/>
                <w:szCs w:val="24"/>
              </w:rPr>
              <w:t>Kryminologia</w:t>
            </w:r>
            <w:r w:rsidRPr="000905BA">
              <w:rPr>
                <w:rFonts w:ascii="Corbel" w:hAnsi="Corbel"/>
                <w:b w:val="0"/>
                <w:smallCaps w:val="0"/>
                <w:szCs w:val="24"/>
              </w:rPr>
              <w:t>, PWN, Warszawa 2016.</w:t>
            </w:r>
          </w:p>
          <w:p w14:paraId="3D131DE5" w14:textId="77777777" w:rsidR="000905BA" w:rsidRPr="000905BA" w:rsidRDefault="000905BA" w:rsidP="000905BA">
            <w:pPr>
              <w:pStyle w:val="Punktygwne"/>
              <w:spacing w:before="0" w:after="0"/>
              <w:rPr>
                <w:rFonts w:ascii="Corbel" w:hAnsi="Corbel"/>
                <w:b w:val="0"/>
                <w:smallCaps w:val="0"/>
                <w:szCs w:val="24"/>
              </w:rPr>
            </w:pPr>
            <w:r w:rsidRPr="000905BA">
              <w:rPr>
                <w:rFonts w:ascii="Corbel" w:hAnsi="Corbel"/>
                <w:b w:val="0"/>
                <w:smallCaps w:val="0"/>
                <w:szCs w:val="24"/>
              </w:rPr>
              <w:t>B.</w:t>
            </w:r>
            <w:r w:rsidR="005D01B5">
              <w:rPr>
                <w:rFonts w:ascii="Corbel" w:hAnsi="Corbel"/>
                <w:b w:val="0"/>
                <w:smallCaps w:val="0"/>
                <w:szCs w:val="24"/>
              </w:rPr>
              <w:t xml:space="preserve"> </w:t>
            </w:r>
            <w:proofErr w:type="spellStart"/>
            <w:r w:rsidRPr="000905BA">
              <w:rPr>
                <w:rFonts w:ascii="Corbel" w:hAnsi="Corbel"/>
                <w:b w:val="0"/>
                <w:smallCaps w:val="0"/>
                <w:szCs w:val="24"/>
              </w:rPr>
              <w:t>Hołyst</w:t>
            </w:r>
            <w:proofErr w:type="spellEnd"/>
            <w:r w:rsidRPr="000905BA">
              <w:rPr>
                <w:rFonts w:ascii="Corbel" w:hAnsi="Corbel"/>
                <w:b w:val="0"/>
                <w:smallCaps w:val="0"/>
                <w:szCs w:val="24"/>
              </w:rPr>
              <w:t xml:space="preserve">, </w:t>
            </w:r>
            <w:r w:rsidRPr="000905BA">
              <w:rPr>
                <w:rFonts w:ascii="Corbel" w:hAnsi="Corbel"/>
                <w:b w:val="0"/>
                <w:i/>
                <w:smallCaps w:val="0"/>
                <w:szCs w:val="24"/>
              </w:rPr>
              <w:t>Wiktymologia</w:t>
            </w:r>
            <w:r w:rsidRPr="000905BA">
              <w:rPr>
                <w:rFonts w:ascii="Corbel" w:hAnsi="Corbel"/>
                <w:b w:val="0"/>
                <w:smallCaps w:val="0"/>
                <w:szCs w:val="24"/>
              </w:rPr>
              <w:t>, PWN, Warszawa 1997</w:t>
            </w:r>
            <w:r w:rsidR="005D01B5">
              <w:rPr>
                <w:rFonts w:ascii="Corbel" w:hAnsi="Corbel"/>
                <w:b w:val="0"/>
                <w:smallCaps w:val="0"/>
                <w:szCs w:val="24"/>
              </w:rPr>
              <w:t>.</w:t>
            </w:r>
          </w:p>
          <w:p w14:paraId="216EA7F8" w14:textId="77777777" w:rsidR="000905BA" w:rsidRPr="000905BA" w:rsidRDefault="000905BA" w:rsidP="000905BA">
            <w:pPr>
              <w:pStyle w:val="Punktygwne"/>
              <w:spacing w:before="0" w:after="0"/>
              <w:rPr>
                <w:rFonts w:ascii="Corbel" w:hAnsi="Corbel"/>
                <w:b w:val="0"/>
                <w:smallCaps w:val="0"/>
                <w:szCs w:val="24"/>
              </w:rPr>
            </w:pPr>
            <w:r w:rsidRPr="000905BA">
              <w:rPr>
                <w:rFonts w:ascii="Corbel" w:hAnsi="Corbel"/>
                <w:b w:val="0"/>
                <w:smallCaps w:val="0"/>
                <w:szCs w:val="24"/>
              </w:rPr>
              <w:t>B.</w:t>
            </w:r>
            <w:r w:rsidR="005D01B5">
              <w:rPr>
                <w:rFonts w:ascii="Corbel" w:hAnsi="Corbel"/>
                <w:b w:val="0"/>
                <w:smallCaps w:val="0"/>
                <w:szCs w:val="24"/>
              </w:rPr>
              <w:t xml:space="preserve"> </w:t>
            </w:r>
            <w:proofErr w:type="spellStart"/>
            <w:r w:rsidRPr="000905BA">
              <w:rPr>
                <w:rFonts w:ascii="Corbel" w:hAnsi="Corbel"/>
                <w:b w:val="0"/>
                <w:smallCaps w:val="0"/>
                <w:szCs w:val="24"/>
              </w:rPr>
              <w:t>Hołyst</w:t>
            </w:r>
            <w:proofErr w:type="spellEnd"/>
            <w:r w:rsidRPr="000905BA">
              <w:rPr>
                <w:rFonts w:ascii="Corbel" w:hAnsi="Corbel"/>
                <w:b w:val="0"/>
                <w:smallCaps w:val="0"/>
                <w:szCs w:val="24"/>
              </w:rPr>
              <w:t xml:space="preserve">, </w:t>
            </w:r>
            <w:r w:rsidRPr="000905BA">
              <w:rPr>
                <w:rFonts w:ascii="Corbel" w:hAnsi="Corbel"/>
                <w:b w:val="0"/>
                <w:i/>
                <w:smallCaps w:val="0"/>
                <w:szCs w:val="24"/>
              </w:rPr>
              <w:t>Suicydologia</w:t>
            </w:r>
            <w:r w:rsidRPr="000905BA">
              <w:rPr>
                <w:rFonts w:ascii="Corbel" w:hAnsi="Corbel"/>
                <w:b w:val="0"/>
                <w:smallCaps w:val="0"/>
                <w:szCs w:val="24"/>
              </w:rPr>
              <w:t>, PWN, Warszawa 2001</w:t>
            </w:r>
            <w:r w:rsidR="005D01B5">
              <w:rPr>
                <w:rFonts w:ascii="Corbel" w:hAnsi="Corbel"/>
                <w:b w:val="0"/>
                <w:smallCaps w:val="0"/>
                <w:szCs w:val="24"/>
              </w:rPr>
              <w:t>.</w:t>
            </w:r>
          </w:p>
          <w:p w14:paraId="2D2E9D67" w14:textId="77777777" w:rsidR="000905BA" w:rsidRPr="009A6EB8" w:rsidRDefault="000905BA" w:rsidP="00D95EDF">
            <w:pPr>
              <w:pStyle w:val="Punktygwne"/>
              <w:spacing w:before="0"/>
              <w:rPr>
                <w:rFonts w:ascii="Corbel" w:hAnsi="Corbel"/>
                <w:b w:val="0"/>
                <w:smallCaps w:val="0"/>
                <w:szCs w:val="24"/>
              </w:rPr>
            </w:pPr>
            <w:r w:rsidRPr="000905BA">
              <w:rPr>
                <w:rFonts w:ascii="Corbel" w:hAnsi="Corbel"/>
                <w:b w:val="0"/>
                <w:smallCaps w:val="0"/>
                <w:szCs w:val="24"/>
              </w:rPr>
              <w:t>B.</w:t>
            </w:r>
            <w:r w:rsidR="005D01B5">
              <w:rPr>
                <w:rFonts w:ascii="Corbel" w:hAnsi="Corbel"/>
                <w:b w:val="0"/>
                <w:smallCaps w:val="0"/>
                <w:szCs w:val="24"/>
              </w:rPr>
              <w:t xml:space="preserve"> </w:t>
            </w:r>
            <w:proofErr w:type="spellStart"/>
            <w:r w:rsidRPr="000905BA">
              <w:rPr>
                <w:rFonts w:ascii="Corbel" w:hAnsi="Corbel"/>
                <w:b w:val="0"/>
                <w:smallCaps w:val="0"/>
                <w:szCs w:val="24"/>
              </w:rPr>
              <w:t>Hołyst</w:t>
            </w:r>
            <w:proofErr w:type="spellEnd"/>
            <w:r w:rsidRPr="000905BA">
              <w:rPr>
                <w:rFonts w:ascii="Corbel" w:hAnsi="Corbel"/>
                <w:b w:val="0"/>
                <w:smallCaps w:val="0"/>
                <w:szCs w:val="24"/>
              </w:rPr>
              <w:t xml:space="preserve">, </w:t>
            </w:r>
            <w:r w:rsidRPr="00CE1EB4">
              <w:rPr>
                <w:rFonts w:ascii="Corbel" w:hAnsi="Corbel"/>
                <w:b w:val="0"/>
                <w:i/>
                <w:smallCaps w:val="0"/>
                <w:szCs w:val="24"/>
              </w:rPr>
              <w:t>Psychologia kryminologiczna</w:t>
            </w:r>
            <w:r w:rsidRPr="000905BA">
              <w:rPr>
                <w:rFonts w:ascii="Corbel" w:hAnsi="Corbel"/>
                <w:b w:val="0"/>
                <w:smallCaps w:val="0"/>
                <w:szCs w:val="24"/>
              </w:rPr>
              <w:t>, PWN, Warszawa 2003</w:t>
            </w:r>
            <w:r w:rsidR="005D01B5">
              <w:rPr>
                <w:rFonts w:ascii="Corbel" w:hAnsi="Corbel"/>
                <w:b w:val="0"/>
                <w:smallCaps w:val="0"/>
                <w:szCs w:val="24"/>
              </w:rPr>
              <w:t>.</w:t>
            </w:r>
          </w:p>
        </w:tc>
      </w:tr>
    </w:tbl>
    <w:p w14:paraId="29968F1D" w14:textId="77777777" w:rsidR="0085747A" w:rsidRPr="009C54AE" w:rsidRDefault="0085747A" w:rsidP="009C54AE">
      <w:pPr>
        <w:pStyle w:val="Punktygwne"/>
        <w:spacing w:before="0" w:after="0"/>
        <w:ind w:left="360"/>
        <w:rPr>
          <w:rFonts w:ascii="Corbel" w:hAnsi="Corbel"/>
          <w:b w:val="0"/>
          <w:smallCaps w:val="0"/>
          <w:szCs w:val="24"/>
        </w:rPr>
      </w:pPr>
    </w:p>
    <w:p w14:paraId="0FFD0EE6" w14:textId="77777777" w:rsidR="0085747A" w:rsidRPr="009C54AE" w:rsidRDefault="0085747A" w:rsidP="009C54AE">
      <w:pPr>
        <w:pStyle w:val="Punktygwne"/>
        <w:spacing w:before="0" w:after="0"/>
        <w:ind w:left="360"/>
        <w:rPr>
          <w:rFonts w:ascii="Corbel" w:hAnsi="Corbel"/>
          <w:b w:val="0"/>
          <w:smallCaps w:val="0"/>
          <w:szCs w:val="24"/>
        </w:rPr>
      </w:pPr>
    </w:p>
    <w:p w14:paraId="7A314C57"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6DF10" w14:textId="77777777" w:rsidR="00F85A35" w:rsidRDefault="00F85A35" w:rsidP="00C16ABF">
      <w:pPr>
        <w:spacing w:after="0" w:line="240" w:lineRule="auto"/>
      </w:pPr>
      <w:r>
        <w:separator/>
      </w:r>
    </w:p>
  </w:endnote>
  <w:endnote w:type="continuationSeparator" w:id="0">
    <w:p w14:paraId="1CA0B87A" w14:textId="77777777" w:rsidR="00F85A35" w:rsidRDefault="00F85A35"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17FE4" w14:textId="77777777" w:rsidR="00F85A35" w:rsidRDefault="00F85A35" w:rsidP="00C16ABF">
      <w:pPr>
        <w:spacing w:after="0" w:line="240" w:lineRule="auto"/>
      </w:pPr>
      <w:r>
        <w:separator/>
      </w:r>
    </w:p>
  </w:footnote>
  <w:footnote w:type="continuationSeparator" w:id="0">
    <w:p w14:paraId="3DCA43A6" w14:textId="77777777" w:rsidR="00F85A35" w:rsidRDefault="00F85A35" w:rsidP="00C16ABF">
      <w:pPr>
        <w:spacing w:after="0" w:line="240" w:lineRule="auto"/>
      </w:pPr>
      <w:r>
        <w:continuationSeparator/>
      </w:r>
    </w:p>
  </w:footnote>
  <w:footnote w:id="1">
    <w:p w14:paraId="0D8BC499" w14:textId="77777777" w:rsidR="00F35E99" w:rsidRDefault="00F35E99">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36F732D"/>
    <w:multiLevelType w:val="hybridMultilevel"/>
    <w:tmpl w:val="87EE4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A11B11"/>
    <w:multiLevelType w:val="hybridMultilevel"/>
    <w:tmpl w:val="8960C290"/>
    <w:lvl w:ilvl="0" w:tplc="5B8EBBA6">
      <w:numFmt w:val="bullet"/>
      <w:lvlText w:val="•"/>
      <w:lvlJc w:val="left"/>
      <w:pPr>
        <w:ind w:left="624" w:hanging="264"/>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A7671E4"/>
    <w:multiLevelType w:val="hybridMultilevel"/>
    <w:tmpl w:val="45A2DB38"/>
    <w:lvl w:ilvl="0" w:tplc="6F00F644">
      <w:numFmt w:val="bullet"/>
      <w:lvlText w:val="•"/>
      <w:lvlJc w:val="left"/>
      <w:pPr>
        <w:ind w:left="1065" w:hanging="705"/>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3044078"/>
    <w:multiLevelType w:val="hybridMultilevel"/>
    <w:tmpl w:val="1B225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84714B9"/>
    <w:multiLevelType w:val="hybridMultilevel"/>
    <w:tmpl w:val="7A627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CC2BA1"/>
    <w:multiLevelType w:val="hybridMultilevel"/>
    <w:tmpl w:val="E30CC426"/>
    <w:lvl w:ilvl="0" w:tplc="5B8EBBA6">
      <w:numFmt w:val="bullet"/>
      <w:lvlText w:val="•"/>
      <w:lvlJc w:val="left"/>
      <w:pPr>
        <w:ind w:left="624" w:hanging="264"/>
      </w:pPr>
      <w:rPr>
        <w:rFonts w:ascii="Corbel" w:eastAsia="Calibri" w:hAnsi="Corbe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3707259">
    <w:abstractNumId w:val="0"/>
  </w:num>
  <w:num w:numId="2" w16cid:durableId="1504469985">
    <w:abstractNumId w:val="5"/>
  </w:num>
  <w:num w:numId="3" w16cid:durableId="1207334564">
    <w:abstractNumId w:val="3"/>
  </w:num>
  <w:num w:numId="4" w16cid:durableId="2079864815">
    <w:abstractNumId w:val="2"/>
  </w:num>
  <w:num w:numId="5" w16cid:durableId="366372454">
    <w:abstractNumId w:val="6"/>
  </w:num>
  <w:num w:numId="6" w16cid:durableId="117770877">
    <w:abstractNumId w:val="4"/>
  </w:num>
  <w:num w:numId="7" w16cid:durableId="502623450">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07F6C"/>
    <w:rsid w:val="00014022"/>
    <w:rsid w:val="00015B8F"/>
    <w:rsid w:val="000200EC"/>
    <w:rsid w:val="00020C78"/>
    <w:rsid w:val="0002281E"/>
    <w:rsid w:val="000228E9"/>
    <w:rsid w:val="00022ECE"/>
    <w:rsid w:val="00042A51"/>
    <w:rsid w:val="00042D2E"/>
    <w:rsid w:val="00044C82"/>
    <w:rsid w:val="000579AD"/>
    <w:rsid w:val="00070ED6"/>
    <w:rsid w:val="000718EF"/>
    <w:rsid w:val="000742DC"/>
    <w:rsid w:val="00074ECB"/>
    <w:rsid w:val="00076905"/>
    <w:rsid w:val="00084C12"/>
    <w:rsid w:val="000905BA"/>
    <w:rsid w:val="000930D6"/>
    <w:rsid w:val="0009462C"/>
    <w:rsid w:val="00094B12"/>
    <w:rsid w:val="00096C46"/>
    <w:rsid w:val="000A296F"/>
    <w:rsid w:val="000A2A28"/>
    <w:rsid w:val="000A3CDF"/>
    <w:rsid w:val="000B192D"/>
    <w:rsid w:val="000B28EE"/>
    <w:rsid w:val="000B2A03"/>
    <w:rsid w:val="000B3E37"/>
    <w:rsid w:val="000B7625"/>
    <w:rsid w:val="000D04B0"/>
    <w:rsid w:val="000D5706"/>
    <w:rsid w:val="000D6D1C"/>
    <w:rsid w:val="000E56E4"/>
    <w:rsid w:val="000F1C57"/>
    <w:rsid w:val="000F5615"/>
    <w:rsid w:val="000F7DEB"/>
    <w:rsid w:val="00103B66"/>
    <w:rsid w:val="001062CD"/>
    <w:rsid w:val="00124BFF"/>
    <w:rsid w:val="0012560E"/>
    <w:rsid w:val="00127108"/>
    <w:rsid w:val="001340BF"/>
    <w:rsid w:val="00134B13"/>
    <w:rsid w:val="00140CAC"/>
    <w:rsid w:val="00146BC0"/>
    <w:rsid w:val="00153C41"/>
    <w:rsid w:val="00154381"/>
    <w:rsid w:val="00154851"/>
    <w:rsid w:val="001640A7"/>
    <w:rsid w:val="00164FA7"/>
    <w:rsid w:val="00166A03"/>
    <w:rsid w:val="001670E9"/>
    <w:rsid w:val="001718A7"/>
    <w:rsid w:val="001737CF"/>
    <w:rsid w:val="00176083"/>
    <w:rsid w:val="00180A41"/>
    <w:rsid w:val="00192F37"/>
    <w:rsid w:val="00196D6D"/>
    <w:rsid w:val="001A70D2"/>
    <w:rsid w:val="001C6AB6"/>
    <w:rsid w:val="001C7314"/>
    <w:rsid w:val="001D11E1"/>
    <w:rsid w:val="001D5190"/>
    <w:rsid w:val="001D657B"/>
    <w:rsid w:val="001D7B54"/>
    <w:rsid w:val="001E0209"/>
    <w:rsid w:val="001F2CA2"/>
    <w:rsid w:val="002144C0"/>
    <w:rsid w:val="0022477D"/>
    <w:rsid w:val="002278A9"/>
    <w:rsid w:val="002336F9"/>
    <w:rsid w:val="0024028F"/>
    <w:rsid w:val="00244ABC"/>
    <w:rsid w:val="00265BFD"/>
    <w:rsid w:val="00273F58"/>
    <w:rsid w:val="00275BD7"/>
    <w:rsid w:val="00281FF2"/>
    <w:rsid w:val="002857DE"/>
    <w:rsid w:val="00291567"/>
    <w:rsid w:val="002A22BF"/>
    <w:rsid w:val="002A2389"/>
    <w:rsid w:val="002A671D"/>
    <w:rsid w:val="002B4D55"/>
    <w:rsid w:val="002B5EA0"/>
    <w:rsid w:val="002B6119"/>
    <w:rsid w:val="002C1C07"/>
    <w:rsid w:val="002C1F06"/>
    <w:rsid w:val="002D2B11"/>
    <w:rsid w:val="002D3375"/>
    <w:rsid w:val="002D5E30"/>
    <w:rsid w:val="002D73D4"/>
    <w:rsid w:val="002E5B4F"/>
    <w:rsid w:val="002F02A3"/>
    <w:rsid w:val="002F0FCA"/>
    <w:rsid w:val="002F4ABE"/>
    <w:rsid w:val="002F5F3A"/>
    <w:rsid w:val="00301599"/>
    <w:rsid w:val="003018BA"/>
    <w:rsid w:val="0030395F"/>
    <w:rsid w:val="0030551C"/>
    <w:rsid w:val="00305C92"/>
    <w:rsid w:val="003151C5"/>
    <w:rsid w:val="003343CF"/>
    <w:rsid w:val="00346FE9"/>
    <w:rsid w:val="0034759A"/>
    <w:rsid w:val="003503F6"/>
    <w:rsid w:val="003530DD"/>
    <w:rsid w:val="00363F78"/>
    <w:rsid w:val="00383853"/>
    <w:rsid w:val="00392938"/>
    <w:rsid w:val="003A0A5B"/>
    <w:rsid w:val="003A1176"/>
    <w:rsid w:val="003B73FE"/>
    <w:rsid w:val="003C0BAE"/>
    <w:rsid w:val="003D18A9"/>
    <w:rsid w:val="003D4F27"/>
    <w:rsid w:val="003D6CE2"/>
    <w:rsid w:val="003E1941"/>
    <w:rsid w:val="003E2FE6"/>
    <w:rsid w:val="003E49D5"/>
    <w:rsid w:val="003F205D"/>
    <w:rsid w:val="003F38C0"/>
    <w:rsid w:val="003F6BD4"/>
    <w:rsid w:val="00414E3C"/>
    <w:rsid w:val="0042244A"/>
    <w:rsid w:val="0042745A"/>
    <w:rsid w:val="00431D5C"/>
    <w:rsid w:val="004362C6"/>
    <w:rsid w:val="00437FA2"/>
    <w:rsid w:val="00442B7C"/>
    <w:rsid w:val="00445970"/>
    <w:rsid w:val="00454BD7"/>
    <w:rsid w:val="004569B6"/>
    <w:rsid w:val="00461EFC"/>
    <w:rsid w:val="004652C2"/>
    <w:rsid w:val="004706D1"/>
    <w:rsid w:val="00471326"/>
    <w:rsid w:val="0047598D"/>
    <w:rsid w:val="004840FD"/>
    <w:rsid w:val="00490F7D"/>
    <w:rsid w:val="00491678"/>
    <w:rsid w:val="004922BB"/>
    <w:rsid w:val="004968E2"/>
    <w:rsid w:val="004A17EC"/>
    <w:rsid w:val="004A1996"/>
    <w:rsid w:val="004A3EEA"/>
    <w:rsid w:val="004A4C63"/>
    <w:rsid w:val="004A4D1F"/>
    <w:rsid w:val="004C121F"/>
    <w:rsid w:val="004C21A8"/>
    <w:rsid w:val="004D5282"/>
    <w:rsid w:val="004F00E1"/>
    <w:rsid w:val="004F1551"/>
    <w:rsid w:val="004F29BA"/>
    <w:rsid w:val="004F3C96"/>
    <w:rsid w:val="004F55A3"/>
    <w:rsid w:val="0050496F"/>
    <w:rsid w:val="0050653E"/>
    <w:rsid w:val="00513B6F"/>
    <w:rsid w:val="005167B0"/>
    <w:rsid w:val="00517C63"/>
    <w:rsid w:val="005363C4"/>
    <w:rsid w:val="00536BDE"/>
    <w:rsid w:val="00543ACC"/>
    <w:rsid w:val="0056696D"/>
    <w:rsid w:val="0058467D"/>
    <w:rsid w:val="0059484D"/>
    <w:rsid w:val="005A0855"/>
    <w:rsid w:val="005A133C"/>
    <w:rsid w:val="005A3196"/>
    <w:rsid w:val="005A56CA"/>
    <w:rsid w:val="005C080F"/>
    <w:rsid w:val="005C2BEA"/>
    <w:rsid w:val="005C55E5"/>
    <w:rsid w:val="005C696A"/>
    <w:rsid w:val="005D01B5"/>
    <w:rsid w:val="005D5814"/>
    <w:rsid w:val="005E4CF9"/>
    <w:rsid w:val="005E6E85"/>
    <w:rsid w:val="005E7E51"/>
    <w:rsid w:val="005F31D2"/>
    <w:rsid w:val="005F6F39"/>
    <w:rsid w:val="0060544D"/>
    <w:rsid w:val="0061029B"/>
    <w:rsid w:val="006148C9"/>
    <w:rsid w:val="00617230"/>
    <w:rsid w:val="00621CE1"/>
    <w:rsid w:val="00627FC9"/>
    <w:rsid w:val="00647FA8"/>
    <w:rsid w:val="00650C5F"/>
    <w:rsid w:val="006510B5"/>
    <w:rsid w:val="00654934"/>
    <w:rsid w:val="006572E4"/>
    <w:rsid w:val="006620D9"/>
    <w:rsid w:val="006658D1"/>
    <w:rsid w:val="00667F6F"/>
    <w:rsid w:val="00671958"/>
    <w:rsid w:val="00675843"/>
    <w:rsid w:val="0068236A"/>
    <w:rsid w:val="00696477"/>
    <w:rsid w:val="006A6763"/>
    <w:rsid w:val="006D050F"/>
    <w:rsid w:val="006D6139"/>
    <w:rsid w:val="006E5D65"/>
    <w:rsid w:val="006F1282"/>
    <w:rsid w:val="006F1FBC"/>
    <w:rsid w:val="006F31E2"/>
    <w:rsid w:val="007036F2"/>
    <w:rsid w:val="00706544"/>
    <w:rsid w:val="007072BA"/>
    <w:rsid w:val="007127A1"/>
    <w:rsid w:val="0071620A"/>
    <w:rsid w:val="00724677"/>
    <w:rsid w:val="00725459"/>
    <w:rsid w:val="007327BD"/>
    <w:rsid w:val="00734608"/>
    <w:rsid w:val="00735EB6"/>
    <w:rsid w:val="00745302"/>
    <w:rsid w:val="007461D6"/>
    <w:rsid w:val="00746EC8"/>
    <w:rsid w:val="00751F15"/>
    <w:rsid w:val="007563E3"/>
    <w:rsid w:val="00763BF1"/>
    <w:rsid w:val="00765325"/>
    <w:rsid w:val="00766FD4"/>
    <w:rsid w:val="0078168C"/>
    <w:rsid w:val="00787C2A"/>
    <w:rsid w:val="00790E27"/>
    <w:rsid w:val="007A4022"/>
    <w:rsid w:val="007A6E6E"/>
    <w:rsid w:val="007B010D"/>
    <w:rsid w:val="007C2E85"/>
    <w:rsid w:val="007C3299"/>
    <w:rsid w:val="007C3BCC"/>
    <w:rsid w:val="007C4546"/>
    <w:rsid w:val="007D6E56"/>
    <w:rsid w:val="007F3B8D"/>
    <w:rsid w:val="007F4155"/>
    <w:rsid w:val="00800A43"/>
    <w:rsid w:val="0081554D"/>
    <w:rsid w:val="0081707E"/>
    <w:rsid w:val="00825CEF"/>
    <w:rsid w:val="008329FF"/>
    <w:rsid w:val="0084298B"/>
    <w:rsid w:val="008444CC"/>
    <w:rsid w:val="008449B3"/>
    <w:rsid w:val="008552A2"/>
    <w:rsid w:val="0085747A"/>
    <w:rsid w:val="00867083"/>
    <w:rsid w:val="00884922"/>
    <w:rsid w:val="00884E58"/>
    <w:rsid w:val="00885F64"/>
    <w:rsid w:val="008917F9"/>
    <w:rsid w:val="008A45F7"/>
    <w:rsid w:val="008C0CC0"/>
    <w:rsid w:val="008C19A9"/>
    <w:rsid w:val="008C379D"/>
    <w:rsid w:val="008C5147"/>
    <w:rsid w:val="008C5359"/>
    <w:rsid w:val="008C5363"/>
    <w:rsid w:val="008D3DFB"/>
    <w:rsid w:val="008E64F4"/>
    <w:rsid w:val="008F12C9"/>
    <w:rsid w:val="008F6E29"/>
    <w:rsid w:val="00902511"/>
    <w:rsid w:val="009130F0"/>
    <w:rsid w:val="00916188"/>
    <w:rsid w:val="00923D7D"/>
    <w:rsid w:val="00946C16"/>
    <w:rsid w:val="009508DF"/>
    <w:rsid w:val="00950DAC"/>
    <w:rsid w:val="00954A07"/>
    <w:rsid w:val="00956DF5"/>
    <w:rsid w:val="009728AE"/>
    <w:rsid w:val="009813B8"/>
    <w:rsid w:val="00981C4B"/>
    <w:rsid w:val="00992EB0"/>
    <w:rsid w:val="00997F14"/>
    <w:rsid w:val="009A6EB8"/>
    <w:rsid w:val="009A78D9"/>
    <w:rsid w:val="009B6D75"/>
    <w:rsid w:val="009C1A13"/>
    <w:rsid w:val="009C3E31"/>
    <w:rsid w:val="009C54AE"/>
    <w:rsid w:val="009C788E"/>
    <w:rsid w:val="009D3F3B"/>
    <w:rsid w:val="009E0543"/>
    <w:rsid w:val="009E3B41"/>
    <w:rsid w:val="009F098A"/>
    <w:rsid w:val="009F3C5C"/>
    <w:rsid w:val="009F4184"/>
    <w:rsid w:val="009F4610"/>
    <w:rsid w:val="00A00ECC"/>
    <w:rsid w:val="00A14347"/>
    <w:rsid w:val="00A155EE"/>
    <w:rsid w:val="00A15C83"/>
    <w:rsid w:val="00A2245B"/>
    <w:rsid w:val="00A27D5E"/>
    <w:rsid w:val="00A30110"/>
    <w:rsid w:val="00A36899"/>
    <w:rsid w:val="00A371F6"/>
    <w:rsid w:val="00A43BF6"/>
    <w:rsid w:val="00A47B9A"/>
    <w:rsid w:val="00A53FA5"/>
    <w:rsid w:val="00A54817"/>
    <w:rsid w:val="00A601C8"/>
    <w:rsid w:val="00A60799"/>
    <w:rsid w:val="00A703B6"/>
    <w:rsid w:val="00A84C85"/>
    <w:rsid w:val="00A97DE1"/>
    <w:rsid w:val="00AA0C82"/>
    <w:rsid w:val="00AB053C"/>
    <w:rsid w:val="00AB0595"/>
    <w:rsid w:val="00AD1146"/>
    <w:rsid w:val="00AD27D3"/>
    <w:rsid w:val="00AD66D6"/>
    <w:rsid w:val="00AE1160"/>
    <w:rsid w:val="00AE203C"/>
    <w:rsid w:val="00AE2E74"/>
    <w:rsid w:val="00AE5FCB"/>
    <w:rsid w:val="00AF2C1E"/>
    <w:rsid w:val="00B01D4B"/>
    <w:rsid w:val="00B06142"/>
    <w:rsid w:val="00B1355F"/>
    <w:rsid w:val="00B135B1"/>
    <w:rsid w:val="00B3130B"/>
    <w:rsid w:val="00B31FE5"/>
    <w:rsid w:val="00B40ADB"/>
    <w:rsid w:val="00B43B77"/>
    <w:rsid w:val="00B43E80"/>
    <w:rsid w:val="00B607DB"/>
    <w:rsid w:val="00B639EA"/>
    <w:rsid w:val="00B649C1"/>
    <w:rsid w:val="00B66065"/>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5464"/>
    <w:rsid w:val="00C16ABF"/>
    <w:rsid w:val="00C170AE"/>
    <w:rsid w:val="00C26CB7"/>
    <w:rsid w:val="00C324C1"/>
    <w:rsid w:val="00C32540"/>
    <w:rsid w:val="00C36992"/>
    <w:rsid w:val="00C56036"/>
    <w:rsid w:val="00C5788D"/>
    <w:rsid w:val="00C61DC5"/>
    <w:rsid w:val="00C67AFE"/>
    <w:rsid w:val="00C67E92"/>
    <w:rsid w:val="00C70A26"/>
    <w:rsid w:val="00C766DF"/>
    <w:rsid w:val="00C87A9A"/>
    <w:rsid w:val="00C94B98"/>
    <w:rsid w:val="00CA2B96"/>
    <w:rsid w:val="00CA5089"/>
    <w:rsid w:val="00CA56E5"/>
    <w:rsid w:val="00CA704B"/>
    <w:rsid w:val="00CC38F2"/>
    <w:rsid w:val="00CC7A69"/>
    <w:rsid w:val="00CD0FA3"/>
    <w:rsid w:val="00CD6897"/>
    <w:rsid w:val="00CE1EB4"/>
    <w:rsid w:val="00CE5BAC"/>
    <w:rsid w:val="00CF25BE"/>
    <w:rsid w:val="00CF78ED"/>
    <w:rsid w:val="00D02B25"/>
    <w:rsid w:val="00D02EBA"/>
    <w:rsid w:val="00D12DCA"/>
    <w:rsid w:val="00D17C3C"/>
    <w:rsid w:val="00D22179"/>
    <w:rsid w:val="00D26B2C"/>
    <w:rsid w:val="00D352C9"/>
    <w:rsid w:val="00D425B2"/>
    <w:rsid w:val="00D428D6"/>
    <w:rsid w:val="00D55044"/>
    <w:rsid w:val="00D552B2"/>
    <w:rsid w:val="00D564AB"/>
    <w:rsid w:val="00D57584"/>
    <w:rsid w:val="00D608D1"/>
    <w:rsid w:val="00D63281"/>
    <w:rsid w:val="00D74119"/>
    <w:rsid w:val="00D8075B"/>
    <w:rsid w:val="00D8678B"/>
    <w:rsid w:val="00D8757E"/>
    <w:rsid w:val="00D95EDF"/>
    <w:rsid w:val="00DA2114"/>
    <w:rsid w:val="00DB030B"/>
    <w:rsid w:val="00DD75B8"/>
    <w:rsid w:val="00DE09C0"/>
    <w:rsid w:val="00DE4A14"/>
    <w:rsid w:val="00DF320D"/>
    <w:rsid w:val="00DF71C8"/>
    <w:rsid w:val="00E040C7"/>
    <w:rsid w:val="00E129B8"/>
    <w:rsid w:val="00E1414A"/>
    <w:rsid w:val="00E17574"/>
    <w:rsid w:val="00E21E7D"/>
    <w:rsid w:val="00E22FBC"/>
    <w:rsid w:val="00E24BF5"/>
    <w:rsid w:val="00E25338"/>
    <w:rsid w:val="00E3252E"/>
    <w:rsid w:val="00E44DB5"/>
    <w:rsid w:val="00E51E44"/>
    <w:rsid w:val="00E55254"/>
    <w:rsid w:val="00E63348"/>
    <w:rsid w:val="00E647C9"/>
    <w:rsid w:val="00E742AA"/>
    <w:rsid w:val="00E77E88"/>
    <w:rsid w:val="00E8107D"/>
    <w:rsid w:val="00E813AC"/>
    <w:rsid w:val="00E960BB"/>
    <w:rsid w:val="00EA0CA6"/>
    <w:rsid w:val="00EA2074"/>
    <w:rsid w:val="00EA4832"/>
    <w:rsid w:val="00EA4E9D"/>
    <w:rsid w:val="00EC2A2C"/>
    <w:rsid w:val="00EC4899"/>
    <w:rsid w:val="00EC58D5"/>
    <w:rsid w:val="00ED03AB"/>
    <w:rsid w:val="00ED32D2"/>
    <w:rsid w:val="00ED3A20"/>
    <w:rsid w:val="00EE10B1"/>
    <w:rsid w:val="00EE32DE"/>
    <w:rsid w:val="00EE5457"/>
    <w:rsid w:val="00F04073"/>
    <w:rsid w:val="00F070AB"/>
    <w:rsid w:val="00F17567"/>
    <w:rsid w:val="00F27A7B"/>
    <w:rsid w:val="00F32A13"/>
    <w:rsid w:val="00F35E99"/>
    <w:rsid w:val="00F511B9"/>
    <w:rsid w:val="00F526AF"/>
    <w:rsid w:val="00F617C3"/>
    <w:rsid w:val="00F67762"/>
    <w:rsid w:val="00F7066B"/>
    <w:rsid w:val="00F739DD"/>
    <w:rsid w:val="00F83B28"/>
    <w:rsid w:val="00F85A35"/>
    <w:rsid w:val="00F866E1"/>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14B93"/>
  <w15:docId w15:val="{7C655E3E-4642-4882-89A8-245D47ED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semiHidden/>
    <w:unhideWhenUsed/>
    <w:rsid w:val="0030159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3F47A2216A0EA49ACF6F4BB829A4C26" ma:contentTypeVersion="0" ma:contentTypeDescription="Utwórz nowy dokument." ma:contentTypeScope="" ma:versionID="2f0252ac6f70ac07a4b32603fb5b01eb">
  <xsd:schema xmlns:xsd="http://www.w3.org/2001/XMLSchema" xmlns:xs="http://www.w3.org/2001/XMLSchema" xmlns:p="http://schemas.microsoft.com/office/2006/metadata/properties" targetNamespace="http://schemas.microsoft.com/office/2006/metadata/properties" ma:root="true" ma:fieldsID="0c74f0a4605ce4da9856928fb8c32d2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608F43-1F54-4678-A3BE-8C6B84A7EA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3AA3F9-D55B-4FB7-90F6-E016D35F65E2}">
  <ds:schemaRefs>
    <ds:schemaRef ds:uri="http://schemas.openxmlformats.org/officeDocument/2006/bibliography"/>
  </ds:schemaRefs>
</ds:datastoreItem>
</file>

<file path=customXml/itemProps3.xml><?xml version="1.0" encoding="utf-8"?>
<ds:datastoreItem xmlns:ds="http://schemas.openxmlformats.org/officeDocument/2006/customXml" ds:itemID="{0DAF5221-91AE-4274-8F3F-1F392A001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A007E01-5FC2-4E74-9546-D69126E1D8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18</TotalTime>
  <Pages>1</Pages>
  <Words>1396</Words>
  <Characters>8380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10</cp:revision>
  <cp:lastPrinted>2025-10-27T11:28:00Z</cp:lastPrinted>
  <dcterms:created xsi:type="dcterms:W3CDTF">2025-09-22T13:02:00Z</dcterms:created>
  <dcterms:modified xsi:type="dcterms:W3CDTF">2025-11-21T10:08:00Z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